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9E07F" w14:textId="40D9580F" w:rsidR="00AA1675" w:rsidRPr="000553F9" w:rsidRDefault="00AA1675" w:rsidP="000553F9">
      <w:pPr>
        <w:pStyle w:val="Standard"/>
        <w:spacing w:line="360" w:lineRule="auto"/>
        <w:jc w:val="center"/>
        <w:rPr>
          <w:rFonts w:ascii="Arial" w:hAnsi="Arial"/>
          <w:color w:val="7030A0"/>
          <w:sz w:val="40"/>
          <w:szCs w:val="40"/>
        </w:rPr>
      </w:pPr>
      <w:r w:rsidRPr="000553F9">
        <w:rPr>
          <w:rFonts w:ascii="Arial" w:hAnsi="Arial"/>
          <w:color w:val="7030A0"/>
          <w:sz w:val="40"/>
          <w:szCs w:val="40"/>
        </w:rPr>
        <w:t>L’Empire Romain et la Chine des Han</w:t>
      </w:r>
    </w:p>
    <w:p w14:paraId="63526B80" w14:textId="5326F55E" w:rsidR="004B188D" w:rsidRPr="000553F9" w:rsidRDefault="000553F9" w:rsidP="000553F9">
      <w:pPr>
        <w:pStyle w:val="Standard"/>
        <w:spacing w:line="360" w:lineRule="auto"/>
        <w:jc w:val="center"/>
        <w:rPr>
          <w:rFonts w:ascii="Arial" w:hAnsi="Arial"/>
          <w:color w:val="FF0000"/>
          <w:sz w:val="36"/>
          <w:szCs w:val="36"/>
          <w:u w:val="single"/>
        </w:rPr>
      </w:pPr>
      <w:r w:rsidRPr="000553F9">
        <w:rPr>
          <w:rFonts w:ascii="Arial" w:hAnsi="Arial"/>
          <w:color w:val="FF0000"/>
          <w:sz w:val="36"/>
          <w:szCs w:val="36"/>
          <w:u w:val="single"/>
        </w:rPr>
        <w:t xml:space="preserve">Chapitre 4 : </w:t>
      </w:r>
      <w:r w:rsidR="00307B50" w:rsidRPr="000553F9">
        <w:rPr>
          <w:rFonts w:ascii="Arial" w:hAnsi="Arial"/>
          <w:color w:val="FF0000"/>
          <w:sz w:val="36"/>
          <w:szCs w:val="36"/>
          <w:u w:val="single"/>
        </w:rPr>
        <w:t>Conquêtes, paix romaine et romanisation</w:t>
      </w:r>
    </w:p>
    <w:p w14:paraId="63526B81" w14:textId="77777777" w:rsidR="004B188D" w:rsidRPr="000553F9" w:rsidRDefault="004B188D" w:rsidP="000553F9">
      <w:pPr>
        <w:pStyle w:val="Standard"/>
        <w:spacing w:line="360" w:lineRule="auto"/>
        <w:rPr>
          <w:rFonts w:ascii="Arial" w:hAnsi="Arial"/>
          <w:sz w:val="28"/>
          <w:szCs w:val="28"/>
          <w:u w:val="single"/>
        </w:rPr>
      </w:pPr>
    </w:p>
    <w:p w14:paraId="63526B82" w14:textId="77777777" w:rsidR="004B188D" w:rsidRPr="000553F9" w:rsidRDefault="00307B50" w:rsidP="000553F9">
      <w:pPr>
        <w:pStyle w:val="Standard"/>
        <w:spacing w:line="360" w:lineRule="auto"/>
        <w:rPr>
          <w:rFonts w:ascii="Arial" w:hAnsi="Arial"/>
          <w:color w:val="0070C0"/>
          <w:sz w:val="28"/>
          <w:szCs w:val="28"/>
        </w:rPr>
      </w:pPr>
      <w:r w:rsidRPr="000553F9">
        <w:rPr>
          <w:rFonts w:ascii="Arial" w:hAnsi="Arial"/>
          <w:color w:val="0070C0"/>
          <w:sz w:val="28"/>
          <w:szCs w:val="28"/>
        </w:rPr>
        <w:t>Quels sont les aspects de la puissance romaine sous l'Antiquité ?</w:t>
      </w:r>
    </w:p>
    <w:p w14:paraId="63526B83" w14:textId="77777777" w:rsidR="004B188D" w:rsidRPr="000553F9" w:rsidRDefault="004B188D" w:rsidP="000553F9">
      <w:pPr>
        <w:pStyle w:val="Standard"/>
        <w:spacing w:line="360" w:lineRule="auto"/>
        <w:rPr>
          <w:rFonts w:ascii="Arial" w:hAnsi="Arial"/>
          <w:sz w:val="28"/>
          <w:szCs w:val="28"/>
        </w:rPr>
      </w:pPr>
    </w:p>
    <w:p w14:paraId="63526B84" w14:textId="7AC0F2D0" w:rsidR="004B188D" w:rsidRPr="000553F9" w:rsidRDefault="00307B50" w:rsidP="000553F9">
      <w:pPr>
        <w:pStyle w:val="Standard"/>
        <w:spacing w:line="360" w:lineRule="auto"/>
        <w:rPr>
          <w:rFonts w:ascii="Arial" w:hAnsi="Arial"/>
          <w:sz w:val="28"/>
          <w:szCs w:val="28"/>
        </w:rPr>
      </w:pPr>
      <w:r w:rsidRPr="000553F9">
        <w:rPr>
          <w:rFonts w:ascii="Arial" w:hAnsi="Arial"/>
          <w:sz w:val="28"/>
          <w:szCs w:val="28"/>
        </w:rPr>
        <w:t>Sous la République romaine du VIème au Ier siècle avant JC, les bases de la puissance romaine se mettent en place peu à peu à partir de la puissance militaire avant que l'Empire romain (à partir de 27 avant JC) marque l'apogée de cette civilisation aux I</w:t>
      </w:r>
      <w:r w:rsidRPr="000553F9">
        <w:rPr>
          <w:rFonts w:ascii="Arial" w:hAnsi="Arial"/>
          <w:sz w:val="28"/>
          <w:szCs w:val="28"/>
          <w:vertAlign w:val="superscript"/>
        </w:rPr>
        <w:t>er</w:t>
      </w:r>
      <w:r w:rsidRPr="000553F9">
        <w:rPr>
          <w:rFonts w:ascii="Arial" w:hAnsi="Arial"/>
          <w:sz w:val="28"/>
          <w:szCs w:val="28"/>
        </w:rPr>
        <w:t xml:space="preserve"> et II</w:t>
      </w:r>
      <w:r w:rsidR="000553F9" w:rsidRPr="000553F9">
        <w:rPr>
          <w:rFonts w:ascii="Arial" w:hAnsi="Arial"/>
          <w:sz w:val="28"/>
          <w:szCs w:val="28"/>
          <w:vertAlign w:val="superscript"/>
        </w:rPr>
        <w:t>ème</w:t>
      </w:r>
      <w:r w:rsidRPr="000553F9">
        <w:rPr>
          <w:rFonts w:ascii="Arial" w:hAnsi="Arial"/>
          <w:sz w:val="28"/>
          <w:szCs w:val="28"/>
        </w:rPr>
        <w:t xml:space="preserve"> siècles après JC fondée sur la Pax Romana (la Paix romaine) et la romanisation de l'empire.</w:t>
      </w:r>
    </w:p>
    <w:p w14:paraId="63526B85" w14:textId="77777777" w:rsidR="004B188D" w:rsidRPr="000553F9" w:rsidRDefault="004B188D" w:rsidP="000553F9">
      <w:pPr>
        <w:pStyle w:val="Standard"/>
        <w:spacing w:line="360" w:lineRule="auto"/>
        <w:rPr>
          <w:rFonts w:ascii="Arial" w:hAnsi="Arial"/>
          <w:sz w:val="28"/>
          <w:szCs w:val="28"/>
        </w:rPr>
      </w:pPr>
    </w:p>
    <w:p w14:paraId="63526B86" w14:textId="5FF239FA" w:rsidR="004B188D" w:rsidRPr="000553F9" w:rsidRDefault="000553F9" w:rsidP="000553F9">
      <w:pPr>
        <w:pStyle w:val="Standard"/>
        <w:spacing w:line="360" w:lineRule="auto"/>
        <w:rPr>
          <w:rFonts w:ascii="Arial" w:hAnsi="Arial"/>
          <w:color w:val="ED7D31" w:themeColor="accent2"/>
          <w:sz w:val="32"/>
          <w:szCs w:val="32"/>
          <w:u w:val="single"/>
        </w:rPr>
      </w:pPr>
      <w:r w:rsidRPr="000553F9">
        <w:rPr>
          <w:rFonts w:ascii="Arial" w:hAnsi="Arial"/>
          <w:color w:val="ED7D31" w:themeColor="accent2"/>
          <w:sz w:val="32"/>
          <w:szCs w:val="32"/>
        </w:rPr>
        <w:t xml:space="preserve">1) </w:t>
      </w:r>
      <w:r w:rsidR="00307B50" w:rsidRPr="000553F9">
        <w:rPr>
          <w:rFonts w:ascii="Arial" w:hAnsi="Arial"/>
          <w:color w:val="ED7D31" w:themeColor="accent2"/>
          <w:sz w:val="32"/>
          <w:szCs w:val="32"/>
          <w:u w:val="single"/>
        </w:rPr>
        <w:t>Les conquêtes de la République et de l'Empire</w:t>
      </w:r>
    </w:p>
    <w:p w14:paraId="63526B88" w14:textId="7E947B0B" w:rsidR="004B188D" w:rsidRPr="000553F9" w:rsidRDefault="000553F9" w:rsidP="000553F9">
      <w:pPr>
        <w:pStyle w:val="Standard"/>
        <w:spacing w:before="240" w:after="360" w:line="360" w:lineRule="auto"/>
        <w:rPr>
          <w:rFonts w:ascii="Arial" w:hAnsi="Arial"/>
          <w:color w:val="0070C0"/>
        </w:rPr>
      </w:pPr>
      <w:r w:rsidRPr="000553F9">
        <w:rPr>
          <w:rFonts w:ascii="Arial" w:hAnsi="Arial"/>
          <w:color w:val="0070C0"/>
        </w:rPr>
        <w:tab/>
      </w:r>
      <w:r w:rsidRPr="000553F9">
        <w:rPr>
          <w:rFonts w:ascii="Arial" w:hAnsi="Arial"/>
          <w:color w:val="0070C0"/>
        </w:rPr>
        <w:sym w:font="Wingdings" w:char="F0F0"/>
      </w:r>
      <w:r w:rsidRPr="000553F9">
        <w:rPr>
          <w:rFonts w:ascii="Arial" w:hAnsi="Arial"/>
          <w:color w:val="0070C0"/>
        </w:rPr>
        <w:t xml:space="preserve"> </w:t>
      </w:r>
      <w:r w:rsidR="00307B50" w:rsidRPr="000553F9">
        <w:rPr>
          <w:rFonts w:ascii="Arial" w:hAnsi="Arial"/>
          <w:color w:val="0070C0"/>
        </w:rPr>
        <w:t>A partir des documents pages 104/105</w:t>
      </w:r>
    </w:p>
    <w:p w14:paraId="2E13B6CF" w14:textId="1A0BEC54" w:rsidR="000553F9" w:rsidRPr="000553F9" w:rsidRDefault="000553F9" w:rsidP="000553F9">
      <w:pPr>
        <w:pStyle w:val="Standard"/>
        <w:spacing w:line="360" w:lineRule="auto"/>
        <w:rPr>
          <w:rFonts w:ascii="Arial" w:hAnsi="Arial"/>
        </w:rPr>
      </w:pPr>
      <w:r>
        <w:rPr>
          <w:rFonts w:ascii="Arial" w:hAnsi="Arial"/>
        </w:rPr>
        <w:t>a)</w:t>
      </w:r>
      <w:r w:rsidRPr="000553F9">
        <w:rPr>
          <w:rFonts w:ascii="Arial" w:hAnsi="Arial"/>
        </w:rPr>
        <w:t xml:space="preserve"> </w:t>
      </w:r>
      <w:r w:rsidRPr="000553F9">
        <w:rPr>
          <w:rFonts w:ascii="Arial" w:hAnsi="Arial"/>
        </w:rPr>
        <w:t>D</w:t>
      </w:r>
      <w:r w:rsidRPr="000553F9">
        <w:rPr>
          <w:rFonts w:ascii="Arial" w:hAnsi="Arial"/>
        </w:rPr>
        <w:t xml:space="preserve">e </w:t>
      </w:r>
      <w:proofErr w:type="gramStart"/>
      <w:r w:rsidRPr="000553F9">
        <w:rPr>
          <w:rFonts w:ascii="Arial" w:hAnsi="Arial"/>
        </w:rPr>
        <w:t>quand</w:t>
      </w:r>
      <w:proofErr w:type="gramEnd"/>
      <w:r w:rsidRPr="000553F9">
        <w:rPr>
          <w:rFonts w:ascii="Arial" w:hAnsi="Arial"/>
        </w:rPr>
        <w:t xml:space="preserve"> à quand s'étalent les conquêtes romaines ?</w:t>
      </w:r>
    </w:p>
    <w:p w14:paraId="77003DA2" w14:textId="27B80FFF" w:rsidR="000553F9" w:rsidRPr="000553F9" w:rsidRDefault="000553F9" w:rsidP="000553F9">
      <w:pPr>
        <w:pStyle w:val="Standard"/>
        <w:spacing w:line="360" w:lineRule="auto"/>
        <w:rPr>
          <w:rFonts w:ascii="Arial" w:hAnsi="Arial"/>
          <w:color w:val="0070C0"/>
        </w:rPr>
      </w:pPr>
      <w:r w:rsidRPr="000553F9">
        <w:rPr>
          <w:rFonts w:ascii="Arial" w:hAnsi="Arial"/>
          <w:color w:val="0070C0"/>
        </w:rPr>
        <w:tab/>
        <w:t xml:space="preserve">- </w:t>
      </w:r>
    </w:p>
    <w:p w14:paraId="4558F339" w14:textId="42DF4F5D" w:rsidR="000553F9" w:rsidRPr="000553F9" w:rsidRDefault="000553F9" w:rsidP="000553F9">
      <w:pPr>
        <w:pStyle w:val="Standard"/>
        <w:spacing w:before="120" w:line="360" w:lineRule="auto"/>
        <w:rPr>
          <w:rFonts w:ascii="Arial" w:hAnsi="Arial"/>
        </w:rPr>
      </w:pPr>
      <w:r>
        <w:rPr>
          <w:rFonts w:ascii="Arial" w:hAnsi="Arial"/>
        </w:rPr>
        <w:t>b)</w:t>
      </w:r>
      <w:r w:rsidRPr="000553F9">
        <w:rPr>
          <w:rFonts w:ascii="Arial" w:hAnsi="Arial"/>
        </w:rPr>
        <w:t xml:space="preserve"> </w:t>
      </w:r>
      <w:r w:rsidRPr="000553F9">
        <w:rPr>
          <w:rFonts w:ascii="Arial" w:hAnsi="Arial"/>
        </w:rPr>
        <w:t>P</w:t>
      </w:r>
      <w:r w:rsidRPr="000553F9">
        <w:rPr>
          <w:rFonts w:ascii="Arial" w:hAnsi="Arial"/>
        </w:rPr>
        <w:t>our chacune des 4 périodes indiquées en légende du document 1, nommez deux conquêtes.</w:t>
      </w:r>
    </w:p>
    <w:p w14:paraId="1190E0EE" w14:textId="77777777" w:rsidR="000553F9" w:rsidRPr="000553F9" w:rsidRDefault="000553F9" w:rsidP="000553F9">
      <w:pPr>
        <w:pStyle w:val="Standard"/>
        <w:spacing w:line="360" w:lineRule="auto"/>
        <w:rPr>
          <w:rFonts w:ascii="Arial" w:hAnsi="Arial"/>
          <w:color w:val="0070C0"/>
        </w:rPr>
      </w:pPr>
      <w:r w:rsidRPr="000553F9">
        <w:rPr>
          <w:rFonts w:ascii="Arial" w:hAnsi="Arial"/>
          <w:color w:val="0070C0"/>
        </w:rPr>
        <w:tab/>
        <w:t xml:space="preserve">- </w:t>
      </w:r>
    </w:p>
    <w:p w14:paraId="0077AB40" w14:textId="4846B9B0" w:rsidR="000553F9" w:rsidRPr="000553F9" w:rsidRDefault="000553F9" w:rsidP="000553F9">
      <w:pPr>
        <w:pStyle w:val="Standard"/>
        <w:spacing w:before="120" w:line="360" w:lineRule="auto"/>
        <w:rPr>
          <w:rFonts w:ascii="Arial" w:hAnsi="Arial"/>
        </w:rPr>
      </w:pPr>
      <w:r>
        <w:rPr>
          <w:rFonts w:ascii="Arial" w:hAnsi="Arial"/>
        </w:rPr>
        <w:t>c)</w:t>
      </w:r>
      <w:r w:rsidRPr="000553F9">
        <w:rPr>
          <w:rFonts w:ascii="Arial" w:hAnsi="Arial"/>
        </w:rPr>
        <w:t xml:space="preserve"> A partir des documents 1 et 2, citez deux conquérants romains célèbres et au moins une conquête de chacun des deux</w:t>
      </w:r>
      <w:r w:rsidRPr="000553F9">
        <w:rPr>
          <w:rFonts w:ascii="Arial" w:hAnsi="Arial"/>
        </w:rPr>
        <w:t>.</w:t>
      </w:r>
    </w:p>
    <w:p w14:paraId="6AE77DA0" w14:textId="77777777" w:rsidR="000553F9" w:rsidRPr="000553F9" w:rsidRDefault="000553F9" w:rsidP="000553F9">
      <w:pPr>
        <w:pStyle w:val="Standard"/>
        <w:spacing w:line="360" w:lineRule="auto"/>
        <w:rPr>
          <w:rFonts w:ascii="Arial" w:hAnsi="Arial"/>
          <w:color w:val="0070C0"/>
        </w:rPr>
      </w:pPr>
      <w:r w:rsidRPr="000553F9">
        <w:rPr>
          <w:rFonts w:ascii="Arial" w:hAnsi="Arial"/>
          <w:color w:val="0070C0"/>
        </w:rPr>
        <w:tab/>
        <w:t xml:space="preserve">- </w:t>
      </w:r>
    </w:p>
    <w:p w14:paraId="09F16C0D" w14:textId="408C5503" w:rsidR="000553F9" w:rsidRPr="000553F9" w:rsidRDefault="000553F9" w:rsidP="000553F9">
      <w:pPr>
        <w:pStyle w:val="Standard"/>
        <w:spacing w:before="120" w:line="360" w:lineRule="auto"/>
        <w:rPr>
          <w:rFonts w:ascii="Arial" w:hAnsi="Arial"/>
        </w:rPr>
      </w:pPr>
      <w:r>
        <w:rPr>
          <w:rFonts w:ascii="Arial" w:hAnsi="Arial"/>
        </w:rPr>
        <w:t>d)</w:t>
      </w:r>
      <w:r w:rsidRPr="000553F9">
        <w:rPr>
          <w:rFonts w:ascii="Arial" w:hAnsi="Arial"/>
        </w:rPr>
        <w:t xml:space="preserve"> </w:t>
      </w:r>
      <w:r w:rsidRPr="000553F9">
        <w:rPr>
          <w:rFonts w:ascii="Arial" w:hAnsi="Arial"/>
        </w:rPr>
        <w:t>A</w:t>
      </w:r>
      <w:r w:rsidRPr="000553F9">
        <w:rPr>
          <w:rFonts w:ascii="Arial" w:hAnsi="Arial"/>
        </w:rPr>
        <w:t xml:space="preserve"> partir des documents 3 et 5, quelles sont les deux principales qualités du légionnaire romain ? Nommez les armes offensives puis défensives du légionnaire romain</w:t>
      </w:r>
    </w:p>
    <w:p w14:paraId="73D2BF21" w14:textId="77777777" w:rsidR="000553F9" w:rsidRPr="000553F9" w:rsidRDefault="000553F9" w:rsidP="000553F9">
      <w:pPr>
        <w:pStyle w:val="Standard"/>
        <w:spacing w:line="360" w:lineRule="auto"/>
        <w:rPr>
          <w:rFonts w:ascii="Arial" w:hAnsi="Arial"/>
          <w:color w:val="0070C0"/>
        </w:rPr>
      </w:pPr>
      <w:r w:rsidRPr="000553F9">
        <w:rPr>
          <w:rFonts w:ascii="Arial" w:hAnsi="Arial"/>
          <w:color w:val="0070C0"/>
        </w:rPr>
        <w:tab/>
        <w:t xml:space="preserve">- </w:t>
      </w:r>
    </w:p>
    <w:p w14:paraId="0DCAF23D" w14:textId="1F8BA428" w:rsidR="000553F9" w:rsidRPr="000553F9" w:rsidRDefault="000553F9" w:rsidP="000553F9">
      <w:pPr>
        <w:pStyle w:val="Standard"/>
        <w:spacing w:before="120" w:line="360" w:lineRule="auto"/>
        <w:rPr>
          <w:rFonts w:ascii="Arial" w:hAnsi="Arial"/>
        </w:rPr>
      </w:pPr>
      <w:r>
        <w:rPr>
          <w:rFonts w:ascii="Arial" w:hAnsi="Arial"/>
        </w:rPr>
        <w:t>e)</w:t>
      </w:r>
      <w:r w:rsidRPr="000553F9">
        <w:rPr>
          <w:rFonts w:ascii="Arial" w:hAnsi="Arial"/>
        </w:rPr>
        <w:t xml:space="preserve"> </w:t>
      </w:r>
      <w:r w:rsidRPr="000553F9">
        <w:rPr>
          <w:rFonts w:ascii="Arial" w:hAnsi="Arial"/>
        </w:rPr>
        <w:t>A</w:t>
      </w:r>
      <w:r w:rsidRPr="000553F9">
        <w:rPr>
          <w:rFonts w:ascii="Arial" w:hAnsi="Arial"/>
        </w:rPr>
        <w:t xml:space="preserve"> partir du document 1, quels peuples se trouvent aux frontières de l'empire ? Comment l'empire défend-il ses frontières ?</w:t>
      </w:r>
    </w:p>
    <w:p w14:paraId="41A099CC" w14:textId="77777777" w:rsidR="000553F9" w:rsidRPr="000553F9" w:rsidRDefault="000553F9" w:rsidP="000553F9">
      <w:pPr>
        <w:pStyle w:val="Standard"/>
        <w:spacing w:line="360" w:lineRule="auto"/>
        <w:rPr>
          <w:rFonts w:ascii="Arial" w:hAnsi="Arial"/>
          <w:color w:val="0070C0"/>
        </w:rPr>
      </w:pPr>
      <w:r w:rsidRPr="000553F9">
        <w:rPr>
          <w:rFonts w:ascii="Arial" w:hAnsi="Arial"/>
          <w:color w:val="0070C0"/>
        </w:rPr>
        <w:tab/>
        <w:t xml:space="preserve">- </w:t>
      </w:r>
    </w:p>
    <w:p w14:paraId="66C28EAA" w14:textId="77777777" w:rsidR="000553F9" w:rsidRDefault="000553F9" w:rsidP="000553F9">
      <w:pPr>
        <w:pStyle w:val="Standard"/>
        <w:spacing w:line="360" w:lineRule="auto"/>
        <w:rPr>
          <w:rFonts w:ascii="Arial" w:hAnsi="Arial"/>
          <w:sz w:val="28"/>
          <w:szCs w:val="28"/>
        </w:rPr>
        <w:sectPr w:rsidR="000553F9">
          <w:pgSz w:w="11906" w:h="16838"/>
          <w:pgMar w:top="1134" w:right="1134" w:bottom="1134" w:left="1134" w:header="720" w:footer="720" w:gutter="0"/>
          <w:cols w:space="720"/>
        </w:sectPr>
      </w:pPr>
    </w:p>
    <w:p w14:paraId="63526B89" w14:textId="64A24665" w:rsidR="004B188D" w:rsidRDefault="000553F9" w:rsidP="000553F9">
      <w:pPr>
        <w:pStyle w:val="Standard"/>
        <w:spacing w:line="360" w:lineRule="auto"/>
        <w:rPr>
          <w:rFonts w:ascii="Arial" w:hAnsi="Arial"/>
          <w:sz w:val="28"/>
          <w:szCs w:val="28"/>
        </w:rPr>
      </w:pPr>
      <w:r>
        <w:rPr>
          <w:noProof/>
        </w:rPr>
        <w:lastRenderedPageBreak/>
        <w:drawing>
          <wp:inline distT="0" distB="0" distL="0" distR="0" wp14:anchorId="40738B6D" wp14:editId="05D2E7F0">
            <wp:extent cx="4770782" cy="3886221"/>
            <wp:effectExtent l="0" t="0" r="0" b="0"/>
            <wp:docPr id="14617622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62285" name=""/>
                    <pic:cNvPicPr/>
                  </pic:nvPicPr>
                  <pic:blipFill>
                    <a:blip r:embed="rId6"/>
                    <a:stretch>
                      <a:fillRect/>
                    </a:stretch>
                  </pic:blipFill>
                  <pic:spPr>
                    <a:xfrm>
                      <a:off x="0" y="0"/>
                      <a:ext cx="4794341" cy="3905412"/>
                    </a:xfrm>
                    <a:prstGeom prst="rect">
                      <a:avLst/>
                    </a:prstGeom>
                  </pic:spPr>
                </pic:pic>
              </a:graphicData>
            </a:graphic>
          </wp:inline>
        </w:drawing>
      </w:r>
    </w:p>
    <w:p w14:paraId="21199534" w14:textId="3588A055" w:rsidR="000553F9" w:rsidRDefault="000553F9" w:rsidP="000553F9">
      <w:pPr>
        <w:pStyle w:val="Standard"/>
        <w:spacing w:line="360" w:lineRule="auto"/>
        <w:rPr>
          <w:rFonts w:ascii="Arial" w:hAnsi="Arial"/>
          <w:sz w:val="28"/>
          <w:szCs w:val="28"/>
        </w:rPr>
      </w:pPr>
      <w:r>
        <w:rPr>
          <w:noProof/>
        </w:rPr>
        <w:drawing>
          <wp:inline distT="0" distB="0" distL="0" distR="0" wp14:anchorId="557BA87B" wp14:editId="0DE39522">
            <wp:extent cx="4784918" cy="1502796"/>
            <wp:effectExtent l="0" t="0" r="0" b="2540"/>
            <wp:docPr id="1681815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15266" name=""/>
                    <pic:cNvPicPr/>
                  </pic:nvPicPr>
                  <pic:blipFill>
                    <a:blip r:embed="rId7"/>
                    <a:stretch>
                      <a:fillRect/>
                    </a:stretch>
                  </pic:blipFill>
                  <pic:spPr>
                    <a:xfrm>
                      <a:off x="0" y="0"/>
                      <a:ext cx="4825655" cy="1515590"/>
                    </a:xfrm>
                    <a:prstGeom prst="rect">
                      <a:avLst/>
                    </a:prstGeom>
                  </pic:spPr>
                </pic:pic>
              </a:graphicData>
            </a:graphic>
          </wp:inline>
        </w:drawing>
      </w:r>
    </w:p>
    <w:p w14:paraId="0807184A" w14:textId="77777777" w:rsidR="000553F9" w:rsidRDefault="000553F9" w:rsidP="000553F9">
      <w:pPr>
        <w:pStyle w:val="Standard"/>
        <w:spacing w:line="360" w:lineRule="auto"/>
        <w:rPr>
          <w:rFonts w:ascii="Arial" w:hAnsi="Arial"/>
          <w:sz w:val="28"/>
          <w:szCs w:val="28"/>
        </w:rPr>
      </w:pPr>
    </w:p>
    <w:p w14:paraId="4F55B0C2" w14:textId="0D7A87AC" w:rsidR="000553F9" w:rsidRPr="000553F9" w:rsidRDefault="000553F9" w:rsidP="000553F9">
      <w:pPr>
        <w:pStyle w:val="Standard"/>
        <w:spacing w:line="360" w:lineRule="auto"/>
        <w:rPr>
          <w:rFonts w:ascii="Arial" w:hAnsi="Arial"/>
          <w:sz w:val="28"/>
          <w:szCs w:val="28"/>
        </w:rPr>
      </w:pPr>
      <w:r>
        <w:rPr>
          <w:noProof/>
        </w:rPr>
        <w:drawing>
          <wp:inline distT="0" distB="0" distL="0" distR="0" wp14:anchorId="30B38137" wp14:editId="5CBA8F16">
            <wp:extent cx="4816116" cy="4079557"/>
            <wp:effectExtent l="0" t="0" r="3810" b="0"/>
            <wp:docPr id="9863219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21911" name=""/>
                    <pic:cNvPicPr/>
                  </pic:nvPicPr>
                  <pic:blipFill>
                    <a:blip r:embed="rId8"/>
                    <a:stretch>
                      <a:fillRect/>
                    </a:stretch>
                  </pic:blipFill>
                  <pic:spPr>
                    <a:xfrm>
                      <a:off x="0" y="0"/>
                      <a:ext cx="4834867" cy="4095440"/>
                    </a:xfrm>
                    <a:prstGeom prst="rect">
                      <a:avLst/>
                    </a:prstGeom>
                  </pic:spPr>
                </pic:pic>
              </a:graphicData>
            </a:graphic>
          </wp:inline>
        </w:drawing>
      </w:r>
    </w:p>
    <w:p w14:paraId="63526B8F" w14:textId="77777777" w:rsidR="004B188D" w:rsidRPr="000553F9" w:rsidRDefault="004B188D" w:rsidP="000553F9">
      <w:pPr>
        <w:pStyle w:val="Standard"/>
        <w:spacing w:line="360" w:lineRule="auto"/>
        <w:rPr>
          <w:rFonts w:ascii="Arial" w:hAnsi="Arial"/>
          <w:sz w:val="28"/>
          <w:szCs w:val="28"/>
        </w:rPr>
      </w:pPr>
    </w:p>
    <w:p w14:paraId="50E8083E" w14:textId="77777777" w:rsidR="000553F9" w:rsidRDefault="000553F9" w:rsidP="000553F9">
      <w:pPr>
        <w:pStyle w:val="Standard"/>
        <w:spacing w:line="360" w:lineRule="auto"/>
        <w:rPr>
          <w:rFonts w:ascii="Arial" w:hAnsi="Arial"/>
          <w:sz w:val="28"/>
          <w:szCs w:val="28"/>
        </w:rPr>
        <w:sectPr w:rsidR="000553F9" w:rsidSect="000553F9">
          <w:pgSz w:w="16838" w:h="11906" w:orient="landscape"/>
          <w:pgMar w:top="1134" w:right="536" w:bottom="1134" w:left="567" w:header="720" w:footer="720" w:gutter="0"/>
          <w:cols w:num="2" w:space="425"/>
          <w:docGrid w:linePitch="326"/>
        </w:sectPr>
      </w:pPr>
    </w:p>
    <w:p w14:paraId="720994BB" w14:textId="749BB06F" w:rsidR="000553F9" w:rsidRDefault="000553F9" w:rsidP="000553F9">
      <w:pPr>
        <w:pStyle w:val="Standard"/>
        <w:spacing w:line="360" w:lineRule="auto"/>
        <w:rPr>
          <w:rFonts w:ascii="Arial" w:hAnsi="Arial"/>
          <w:sz w:val="28"/>
          <w:szCs w:val="28"/>
        </w:rPr>
      </w:pPr>
      <w:r>
        <w:rPr>
          <w:rFonts w:ascii="Arial" w:hAnsi="Arial"/>
          <w:sz w:val="28"/>
          <w:szCs w:val="28"/>
        </w:rPr>
        <w:lastRenderedPageBreak/>
        <w:tab/>
      </w:r>
      <w:r w:rsidR="00307B50" w:rsidRPr="000553F9">
        <w:rPr>
          <w:rFonts w:ascii="Arial" w:hAnsi="Arial"/>
          <w:sz w:val="28"/>
          <w:szCs w:val="28"/>
        </w:rPr>
        <w:t>La puissance de Rome commence à s'installer au III</w:t>
      </w:r>
      <w:r w:rsidR="00307B50" w:rsidRPr="000553F9">
        <w:rPr>
          <w:rFonts w:ascii="Arial" w:hAnsi="Arial"/>
          <w:sz w:val="28"/>
          <w:szCs w:val="28"/>
          <w:vertAlign w:val="superscript"/>
        </w:rPr>
        <w:t>ème</w:t>
      </w:r>
      <w:r w:rsidR="00307B50" w:rsidRPr="000553F9">
        <w:rPr>
          <w:rFonts w:ascii="Arial" w:hAnsi="Arial"/>
          <w:sz w:val="28"/>
          <w:szCs w:val="28"/>
        </w:rPr>
        <w:t xml:space="preserve"> siècle avant JC sous la République avec des conquêtes réalisées par des </w:t>
      </w:r>
      <w:r w:rsidR="00307B50" w:rsidRPr="000553F9">
        <w:rPr>
          <w:rFonts w:ascii="Arial" w:hAnsi="Arial"/>
          <w:b/>
          <w:bCs/>
          <w:sz w:val="28"/>
          <w:szCs w:val="28"/>
        </w:rPr>
        <w:t>consuls</w:t>
      </w:r>
      <w:r w:rsidR="00307B50" w:rsidRPr="000553F9">
        <w:rPr>
          <w:rFonts w:ascii="Arial" w:hAnsi="Arial"/>
          <w:sz w:val="28"/>
          <w:szCs w:val="28"/>
        </w:rPr>
        <w:t xml:space="preserve">* (magistrat romain élu par les citoyens et chargé du commandement des légions romaines) d'abord en Italie puis dans les régions extérieures contre les grecs, les carthaginois (les Guerres Puniques) puis autour de la Méditerranée. </w:t>
      </w:r>
    </w:p>
    <w:p w14:paraId="63526B90" w14:textId="13CC7EC0" w:rsidR="004B188D" w:rsidRPr="000553F9" w:rsidRDefault="000553F9" w:rsidP="000553F9">
      <w:pPr>
        <w:pStyle w:val="Standard"/>
        <w:spacing w:before="120" w:line="360" w:lineRule="auto"/>
        <w:rPr>
          <w:rFonts w:ascii="Arial" w:hAnsi="Arial"/>
          <w:sz w:val="28"/>
          <w:szCs w:val="28"/>
        </w:rPr>
      </w:pPr>
      <w:r>
        <w:rPr>
          <w:rFonts w:ascii="Arial" w:hAnsi="Arial"/>
          <w:sz w:val="28"/>
          <w:szCs w:val="28"/>
        </w:rPr>
        <w:tab/>
      </w:r>
      <w:r w:rsidR="00307B50" w:rsidRPr="000553F9">
        <w:rPr>
          <w:rFonts w:ascii="Arial" w:hAnsi="Arial"/>
          <w:sz w:val="28"/>
          <w:szCs w:val="28"/>
        </w:rPr>
        <w:t>A l'époque de Jules César (I</w:t>
      </w:r>
      <w:r w:rsidR="00307B50" w:rsidRPr="000553F9">
        <w:rPr>
          <w:rFonts w:ascii="Arial" w:hAnsi="Arial"/>
          <w:sz w:val="28"/>
          <w:szCs w:val="28"/>
          <w:vertAlign w:val="superscript"/>
        </w:rPr>
        <w:t>er</w:t>
      </w:r>
      <w:r w:rsidR="00307B50" w:rsidRPr="000553F9">
        <w:rPr>
          <w:rFonts w:ascii="Arial" w:hAnsi="Arial"/>
          <w:sz w:val="28"/>
          <w:szCs w:val="28"/>
        </w:rPr>
        <w:t xml:space="preserve"> siècle avant JC), la Gaule est conquise après la victoire d'Alésia en 52 avant JC. La Méditerranée devient </w:t>
      </w:r>
      <w:r w:rsidR="00307B50" w:rsidRPr="000553F9">
        <w:rPr>
          <w:rFonts w:ascii="Arial" w:hAnsi="Arial"/>
          <w:i/>
          <w:iCs/>
          <w:sz w:val="28"/>
          <w:szCs w:val="28"/>
        </w:rPr>
        <w:t xml:space="preserve">Mare Nostrum </w:t>
      </w:r>
      <w:r w:rsidR="00307B50" w:rsidRPr="000553F9">
        <w:rPr>
          <w:rFonts w:ascii="Arial" w:hAnsi="Arial"/>
          <w:sz w:val="28"/>
          <w:szCs w:val="28"/>
        </w:rPr>
        <w:t xml:space="preserve">(« notre mer »). A partir d'Auguste, le premier empereur, les conquêtes se poursuivent mais à un rythme moins soutenu à la Bretagne (l'Angleterre actuelle), une partie de la Germanie et jusqu'au Croissant fertile sous l'empereur Trajan (début du </w:t>
      </w:r>
      <w:proofErr w:type="spellStart"/>
      <w:r w:rsidR="00307B50" w:rsidRPr="000553F9">
        <w:rPr>
          <w:rFonts w:ascii="Arial" w:hAnsi="Arial"/>
          <w:sz w:val="28"/>
          <w:szCs w:val="28"/>
        </w:rPr>
        <w:t>II</w:t>
      </w:r>
      <w:r w:rsidR="00307B50" w:rsidRPr="00ED2924">
        <w:rPr>
          <w:rFonts w:ascii="Arial" w:hAnsi="Arial"/>
          <w:sz w:val="28"/>
          <w:szCs w:val="28"/>
          <w:vertAlign w:val="superscript"/>
        </w:rPr>
        <w:t>nd</w:t>
      </w:r>
      <w:proofErr w:type="spellEnd"/>
      <w:r w:rsidR="00307B50" w:rsidRPr="000553F9">
        <w:rPr>
          <w:rFonts w:ascii="Arial" w:hAnsi="Arial"/>
          <w:sz w:val="28"/>
          <w:szCs w:val="28"/>
        </w:rPr>
        <w:t xml:space="preserve"> siècle après JC).</w:t>
      </w:r>
    </w:p>
    <w:p w14:paraId="2C7E4499" w14:textId="77777777" w:rsidR="000553F9" w:rsidRDefault="000553F9" w:rsidP="000553F9">
      <w:pPr>
        <w:pStyle w:val="Standard"/>
        <w:spacing w:before="120" w:line="360" w:lineRule="auto"/>
        <w:rPr>
          <w:rFonts w:ascii="Arial" w:hAnsi="Arial"/>
          <w:sz w:val="28"/>
          <w:szCs w:val="28"/>
        </w:rPr>
      </w:pPr>
      <w:r>
        <w:rPr>
          <w:rFonts w:ascii="Arial" w:hAnsi="Arial"/>
          <w:sz w:val="28"/>
          <w:szCs w:val="28"/>
        </w:rPr>
        <w:tab/>
      </w:r>
      <w:r w:rsidR="00307B50" w:rsidRPr="000553F9">
        <w:rPr>
          <w:rFonts w:ascii="Arial" w:hAnsi="Arial"/>
          <w:sz w:val="28"/>
          <w:szCs w:val="28"/>
        </w:rPr>
        <w:t xml:space="preserve">Ces conquêtes sont rendues possibles grâce à la Légion, l'armée formée de légionnaires, d'abord des citoyens romains puis des soldats professionnels romains ou issus des 4 coins de l'empire, à ces derniers on donne la citoyenneté romaine après 25 années de service ainsi que des terres dans des colonies (des villes) fondées pour eux (Timgad en Algérie, Mayence en Germanie...). </w:t>
      </w:r>
    </w:p>
    <w:p w14:paraId="63526B91" w14:textId="031A76B4" w:rsidR="004B188D" w:rsidRPr="000553F9" w:rsidRDefault="000553F9" w:rsidP="000553F9">
      <w:pPr>
        <w:pStyle w:val="Standard"/>
        <w:spacing w:before="120" w:line="360" w:lineRule="auto"/>
        <w:rPr>
          <w:rFonts w:ascii="Arial" w:hAnsi="Arial"/>
          <w:sz w:val="28"/>
          <w:szCs w:val="28"/>
        </w:rPr>
      </w:pPr>
      <w:r>
        <w:rPr>
          <w:rFonts w:ascii="Arial" w:hAnsi="Arial"/>
          <w:sz w:val="28"/>
          <w:szCs w:val="28"/>
        </w:rPr>
        <w:tab/>
      </w:r>
      <w:r w:rsidR="00307B50" w:rsidRPr="000553F9">
        <w:rPr>
          <w:rFonts w:ascii="Arial" w:hAnsi="Arial"/>
          <w:sz w:val="28"/>
          <w:szCs w:val="28"/>
        </w:rPr>
        <w:t xml:space="preserve">Sous l'empire, les légions sont fixées aux frontières les plus menacées par les </w:t>
      </w:r>
      <w:r w:rsidR="00307B50" w:rsidRPr="000553F9">
        <w:rPr>
          <w:rFonts w:ascii="Arial" w:hAnsi="Arial"/>
          <w:b/>
          <w:bCs/>
          <w:sz w:val="28"/>
          <w:szCs w:val="28"/>
        </w:rPr>
        <w:t>barbares</w:t>
      </w:r>
      <w:r w:rsidR="00307B50" w:rsidRPr="000553F9">
        <w:rPr>
          <w:rFonts w:ascii="Arial" w:hAnsi="Arial"/>
          <w:sz w:val="28"/>
          <w:szCs w:val="28"/>
        </w:rPr>
        <w:t xml:space="preserve">* (page 108) et protégées par le </w:t>
      </w:r>
      <w:r w:rsidR="00307B50" w:rsidRPr="000553F9">
        <w:rPr>
          <w:rFonts w:ascii="Arial" w:hAnsi="Arial"/>
          <w:b/>
          <w:bCs/>
          <w:sz w:val="28"/>
          <w:szCs w:val="28"/>
        </w:rPr>
        <w:t>limes</w:t>
      </w:r>
      <w:r w:rsidR="00307B50" w:rsidRPr="000553F9">
        <w:rPr>
          <w:rFonts w:ascii="Arial" w:hAnsi="Arial"/>
          <w:sz w:val="28"/>
          <w:szCs w:val="28"/>
        </w:rPr>
        <w:t xml:space="preserve">* (page 108) encore visible de nos jours au nord de l'Angleterre avec le Mur d'Hadrien (photo page 108). L'empire est découpé en </w:t>
      </w:r>
      <w:r w:rsidR="00307B50" w:rsidRPr="00ED2924">
        <w:rPr>
          <w:rFonts w:ascii="Arial" w:hAnsi="Arial"/>
          <w:b/>
          <w:bCs/>
          <w:sz w:val="28"/>
          <w:szCs w:val="28"/>
        </w:rPr>
        <w:t>provinces</w:t>
      </w:r>
      <w:r w:rsidR="00307B50" w:rsidRPr="000553F9">
        <w:rPr>
          <w:rFonts w:ascii="Arial" w:hAnsi="Arial"/>
          <w:sz w:val="28"/>
          <w:szCs w:val="28"/>
        </w:rPr>
        <w:t xml:space="preserve">* (page 108) administrées par des représentants de l'empereur ou du </w:t>
      </w:r>
      <w:r w:rsidR="00307B50" w:rsidRPr="00ED2924">
        <w:rPr>
          <w:rFonts w:ascii="Arial" w:hAnsi="Arial"/>
          <w:b/>
          <w:bCs/>
          <w:sz w:val="28"/>
          <w:szCs w:val="28"/>
        </w:rPr>
        <w:t>Sénat</w:t>
      </w:r>
      <w:r w:rsidR="00307B50" w:rsidRPr="000553F9">
        <w:rPr>
          <w:rFonts w:ascii="Arial" w:hAnsi="Arial"/>
          <w:sz w:val="28"/>
          <w:szCs w:val="28"/>
        </w:rPr>
        <w:t>* (assemblée où siège les anciens magistrats issus des grandes familles romaines).</w:t>
      </w:r>
    </w:p>
    <w:p w14:paraId="63526B92" w14:textId="77777777" w:rsidR="004B188D" w:rsidRPr="000553F9" w:rsidRDefault="004B188D" w:rsidP="000553F9">
      <w:pPr>
        <w:pStyle w:val="Standard"/>
        <w:spacing w:line="360" w:lineRule="auto"/>
        <w:rPr>
          <w:rFonts w:ascii="Arial" w:hAnsi="Arial"/>
          <w:sz w:val="28"/>
          <w:szCs w:val="28"/>
        </w:rPr>
      </w:pPr>
    </w:p>
    <w:p w14:paraId="5A8B024D" w14:textId="77777777" w:rsidR="00ED2924" w:rsidRDefault="00ED2924" w:rsidP="000553F9">
      <w:pPr>
        <w:pStyle w:val="Standard"/>
        <w:spacing w:line="360" w:lineRule="auto"/>
        <w:rPr>
          <w:rFonts w:ascii="Arial" w:hAnsi="Arial"/>
          <w:color w:val="0070C0"/>
        </w:rPr>
        <w:sectPr w:rsidR="00ED2924">
          <w:pgSz w:w="11906" w:h="16838"/>
          <w:pgMar w:top="1134" w:right="1134" w:bottom="1134" w:left="1134" w:header="720" w:footer="720" w:gutter="0"/>
          <w:cols w:space="720"/>
        </w:sectPr>
      </w:pPr>
    </w:p>
    <w:p w14:paraId="63526B93" w14:textId="71A17824" w:rsidR="004B188D" w:rsidRPr="00ED2924" w:rsidRDefault="00ED2924" w:rsidP="000553F9">
      <w:pPr>
        <w:pStyle w:val="Standard"/>
        <w:spacing w:line="360" w:lineRule="auto"/>
        <w:rPr>
          <w:rFonts w:ascii="Arial" w:hAnsi="Arial"/>
          <w:color w:val="0070C0"/>
        </w:rPr>
      </w:pPr>
      <w:r w:rsidRPr="00ED2924">
        <w:rPr>
          <w:rFonts w:ascii="Arial" w:hAnsi="Arial"/>
          <w:color w:val="0070C0"/>
        </w:rPr>
        <w:lastRenderedPageBreak/>
        <w:tab/>
      </w:r>
      <w:r w:rsidRPr="00ED2924">
        <w:rPr>
          <w:rFonts w:ascii="Arial" w:hAnsi="Arial"/>
          <w:color w:val="0070C0"/>
        </w:rPr>
        <w:sym w:font="Wingdings" w:char="F0F0"/>
      </w:r>
      <w:r w:rsidRPr="00ED2924">
        <w:rPr>
          <w:rFonts w:ascii="Arial" w:hAnsi="Arial"/>
          <w:color w:val="0070C0"/>
        </w:rPr>
        <w:t xml:space="preserve"> </w:t>
      </w:r>
      <w:r>
        <w:rPr>
          <w:rFonts w:ascii="Arial" w:hAnsi="Arial"/>
          <w:color w:val="0070C0"/>
        </w:rPr>
        <w:t>D</w:t>
      </w:r>
      <w:r w:rsidR="00307B50" w:rsidRPr="00ED2924">
        <w:rPr>
          <w:rFonts w:ascii="Arial" w:hAnsi="Arial"/>
          <w:color w:val="0070C0"/>
        </w:rPr>
        <w:t>ocument 4 page 109 au cahier</w:t>
      </w:r>
    </w:p>
    <w:p w14:paraId="63526B94" w14:textId="72C3EE77" w:rsidR="004B188D" w:rsidRPr="000553F9" w:rsidRDefault="00ED2924" w:rsidP="00ED2924">
      <w:pPr>
        <w:pStyle w:val="Standard"/>
        <w:spacing w:line="360" w:lineRule="auto"/>
        <w:jc w:val="center"/>
        <w:rPr>
          <w:rFonts w:ascii="Arial" w:hAnsi="Arial"/>
          <w:sz w:val="28"/>
          <w:szCs w:val="28"/>
        </w:rPr>
      </w:pPr>
      <w:r w:rsidRPr="00ED2924">
        <w:rPr>
          <w:rFonts w:ascii="Arial" w:hAnsi="Arial"/>
          <w:noProof/>
        </w:rPr>
        <w:drawing>
          <wp:inline distT="0" distB="0" distL="0" distR="0" wp14:anchorId="61A04D01" wp14:editId="3B6CFB27">
            <wp:extent cx="3916882" cy="5072932"/>
            <wp:effectExtent l="0" t="0" r="7620" b="0"/>
            <wp:docPr id="18282277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27791" name=""/>
                    <pic:cNvPicPr/>
                  </pic:nvPicPr>
                  <pic:blipFill>
                    <a:blip r:embed="rId9"/>
                    <a:stretch>
                      <a:fillRect/>
                    </a:stretch>
                  </pic:blipFill>
                  <pic:spPr>
                    <a:xfrm>
                      <a:off x="0" y="0"/>
                      <a:ext cx="3921524" cy="5078945"/>
                    </a:xfrm>
                    <a:prstGeom prst="rect">
                      <a:avLst/>
                    </a:prstGeom>
                  </pic:spPr>
                </pic:pic>
              </a:graphicData>
            </a:graphic>
          </wp:inline>
        </w:drawing>
      </w:r>
    </w:p>
    <w:p w14:paraId="63526B95" w14:textId="69D55A7F" w:rsidR="004B188D" w:rsidRPr="00ED2924" w:rsidRDefault="00ED2924" w:rsidP="00ED2924">
      <w:pPr>
        <w:pStyle w:val="Standard"/>
        <w:spacing w:before="360" w:line="360" w:lineRule="auto"/>
        <w:rPr>
          <w:rFonts w:ascii="Arial" w:hAnsi="Arial"/>
          <w:color w:val="ED7D31" w:themeColor="accent2"/>
          <w:sz w:val="32"/>
          <w:szCs w:val="32"/>
          <w:u w:val="single"/>
        </w:rPr>
      </w:pPr>
      <w:r w:rsidRPr="00ED2924">
        <w:rPr>
          <w:rFonts w:ascii="Arial" w:hAnsi="Arial"/>
          <w:color w:val="ED7D31" w:themeColor="accent2"/>
          <w:sz w:val="32"/>
          <w:szCs w:val="32"/>
        </w:rPr>
        <w:t xml:space="preserve">2) </w:t>
      </w:r>
      <w:r w:rsidR="00307B50" w:rsidRPr="00ED2924">
        <w:rPr>
          <w:rFonts w:ascii="Arial" w:hAnsi="Arial"/>
          <w:color w:val="ED7D31" w:themeColor="accent2"/>
          <w:sz w:val="32"/>
          <w:szCs w:val="32"/>
          <w:u w:val="single"/>
        </w:rPr>
        <w:t>Paix romaine et romanisation (I</w:t>
      </w:r>
      <w:r w:rsidR="00307B50" w:rsidRPr="00ED2924">
        <w:rPr>
          <w:rFonts w:ascii="Arial" w:hAnsi="Arial"/>
          <w:color w:val="ED7D31" w:themeColor="accent2"/>
          <w:sz w:val="32"/>
          <w:szCs w:val="32"/>
          <w:u w:val="single"/>
          <w:vertAlign w:val="superscript"/>
        </w:rPr>
        <w:t>er</w:t>
      </w:r>
      <w:r w:rsidR="00307B50" w:rsidRPr="00ED2924">
        <w:rPr>
          <w:rFonts w:ascii="Arial" w:hAnsi="Arial"/>
          <w:color w:val="ED7D31" w:themeColor="accent2"/>
          <w:sz w:val="32"/>
          <w:szCs w:val="32"/>
          <w:u w:val="single"/>
        </w:rPr>
        <w:t xml:space="preserve"> et </w:t>
      </w:r>
      <w:proofErr w:type="spellStart"/>
      <w:r w:rsidR="00307B50" w:rsidRPr="00ED2924">
        <w:rPr>
          <w:rFonts w:ascii="Arial" w:hAnsi="Arial"/>
          <w:color w:val="ED7D31" w:themeColor="accent2"/>
          <w:sz w:val="32"/>
          <w:szCs w:val="32"/>
          <w:u w:val="single"/>
        </w:rPr>
        <w:t>II</w:t>
      </w:r>
      <w:r w:rsidR="00307B50" w:rsidRPr="00ED2924">
        <w:rPr>
          <w:rFonts w:ascii="Arial" w:hAnsi="Arial"/>
          <w:color w:val="ED7D31" w:themeColor="accent2"/>
          <w:sz w:val="32"/>
          <w:szCs w:val="32"/>
          <w:u w:val="single"/>
          <w:vertAlign w:val="superscript"/>
        </w:rPr>
        <w:t>nd</w:t>
      </w:r>
      <w:proofErr w:type="spellEnd"/>
      <w:r w:rsidR="00307B50" w:rsidRPr="00ED2924">
        <w:rPr>
          <w:rFonts w:ascii="Arial" w:hAnsi="Arial"/>
          <w:color w:val="ED7D31" w:themeColor="accent2"/>
          <w:sz w:val="32"/>
          <w:szCs w:val="32"/>
          <w:u w:val="single"/>
        </w:rPr>
        <w:t xml:space="preserve"> siècle après JC)</w:t>
      </w:r>
    </w:p>
    <w:p w14:paraId="63526B96" w14:textId="77777777" w:rsidR="004B188D" w:rsidRPr="000553F9" w:rsidRDefault="004B188D" w:rsidP="000553F9">
      <w:pPr>
        <w:pStyle w:val="Standard"/>
        <w:spacing w:line="360" w:lineRule="auto"/>
        <w:rPr>
          <w:rFonts w:ascii="Arial" w:hAnsi="Arial"/>
          <w:sz w:val="28"/>
          <w:szCs w:val="28"/>
          <w:u w:val="single"/>
        </w:rPr>
      </w:pPr>
    </w:p>
    <w:p w14:paraId="63526B97" w14:textId="2F840841" w:rsidR="004B188D" w:rsidRPr="000553F9" w:rsidRDefault="00ED2924" w:rsidP="000553F9">
      <w:pPr>
        <w:pStyle w:val="Standard"/>
        <w:spacing w:line="360" w:lineRule="auto"/>
        <w:rPr>
          <w:rFonts w:ascii="Arial" w:hAnsi="Arial"/>
          <w:sz w:val="28"/>
          <w:szCs w:val="28"/>
        </w:rPr>
      </w:pPr>
      <w:r>
        <w:rPr>
          <w:rFonts w:ascii="Arial" w:hAnsi="Arial"/>
          <w:sz w:val="28"/>
          <w:szCs w:val="28"/>
        </w:rPr>
        <w:tab/>
      </w:r>
      <w:r w:rsidR="00307B50" w:rsidRPr="000553F9">
        <w:rPr>
          <w:rFonts w:ascii="Arial" w:hAnsi="Arial"/>
          <w:sz w:val="28"/>
          <w:szCs w:val="28"/>
        </w:rPr>
        <w:t xml:space="preserve">De l'empereur Auguste (- 27 à +14) à Marc Aurèle (empereur de 160 à 180), l'empire connaît son </w:t>
      </w:r>
      <w:r w:rsidR="00307B50" w:rsidRPr="00ED2924">
        <w:rPr>
          <w:rFonts w:ascii="Arial" w:hAnsi="Arial"/>
          <w:b/>
          <w:bCs/>
          <w:sz w:val="28"/>
          <w:szCs w:val="28"/>
        </w:rPr>
        <w:t>apogée</w:t>
      </w:r>
      <w:r w:rsidR="00307B50" w:rsidRPr="000553F9">
        <w:rPr>
          <w:rFonts w:ascii="Arial" w:hAnsi="Arial"/>
          <w:sz w:val="28"/>
          <w:szCs w:val="28"/>
        </w:rPr>
        <w:t xml:space="preserve"> (période de la plus grande puissance d'une civilisation) grâce à la </w:t>
      </w:r>
      <w:r w:rsidR="00307B50" w:rsidRPr="00ED2924">
        <w:rPr>
          <w:rFonts w:ascii="Arial" w:hAnsi="Arial"/>
          <w:b/>
          <w:bCs/>
          <w:sz w:val="28"/>
          <w:szCs w:val="28"/>
        </w:rPr>
        <w:t>paix romaine</w:t>
      </w:r>
      <w:r w:rsidR="00307B50" w:rsidRPr="000553F9">
        <w:rPr>
          <w:rFonts w:ascii="Arial" w:hAnsi="Arial"/>
          <w:sz w:val="28"/>
          <w:szCs w:val="28"/>
        </w:rPr>
        <w:t xml:space="preserve">* (page 111) imposée dans tout l'empire et un mouvement de </w:t>
      </w:r>
      <w:r w:rsidR="00307B50" w:rsidRPr="00ED2924">
        <w:rPr>
          <w:rFonts w:ascii="Arial" w:hAnsi="Arial"/>
          <w:b/>
          <w:bCs/>
          <w:sz w:val="28"/>
          <w:szCs w:val="28"/>
        </w:rPr>
        <w:t>romanisation</w:t>
      </w:r>
      <w:r w:rsidR="00307B50" w:rsidRPr="000553F9">
        <w:rPr>
          <w:rFonts w:ascii="Arial" w:hAnsi="Arial"/>
          <w:sz w:val="28"/>
          <w:szCs w:val="28"/>
        </w:rPr>
        <w:t>* (page 113) qui fait accepter l'empire à de nombreuses personnes.</w:t>
      </w:r>
    </w:p>
    <w:p w14:paraId="63526B98" w14:textId="77777777" w:rsidR="004B188D" w:rsidRPr="00ED2924" w:rsidRDefault="00307B50" w:rsidP="00ED2924">
      <w:pPr>
        <w:pStyle w:val="Standard"/>
        <w:spacing w:before="240" w:after="120" w:line="360" w:lineRule="auto"/>
        <w:rPr>
          <w:rFonts w:ascii="Arial" w:hAnsi="Arial"/>
          <w:color w:val="0070C0"/>
          <w:sz w:val="28"/>
          <w:szCs w:val="28"/>
        </w:rPr>
      </w:pPr>
      <w:r w:rsidRPr="00ED2924">
        <w:rPr>
          <w:rFonts w:ascii="Arial" w:hAnsi="Arial"/>
          <w:color w:val="0070C0"/>
          <w:sz w:val="28"/>
          <w:szCs w:val="28"/>
        </w:rPr>
        <w:t>Comment fonctionnent la paix romaine et la romanisation ?</w:t>
      </w:r>
    </w:p>
    <w:p w14:paraId="63526B9A" w14:textId="49449718" w:rsidR="004B188D" w:rsidRPr="000553F9" w:rsidRDefault="00ED2924" w:rsidP="000553F9">
      <w:pPr>
        <w:pStyle w:val="Standard"/>
        <w:spacing w:line="360" w:lineRule="auto"/>
        <w:rPr>
          <w:rFonts w:ascii="Arial" w:hAnsi="Arial"/>
          <w:sz w:val="28"/>
          <w:szCs w:val="28"/>
        </w:rPr>
      </w:pPr>
      <w:r>
        <w:rPr>
          <w:rFonts w:ascii="Arial" w:hAnsi="Arial"/>
          <w:sz w:val="28"/>
          <w:szCs w:val="28"/>
        </w:rPr>
        <w:tab/>
      </w:r>
      <w:r w:rsidR="00307B50" w:rsidRPr="000553F9">
        <w:rPr>
          <w:rFonts w:ascii="Arial" w:hAnsi="Arial"/>
          <w:sz w:val="28"/>
          <w:szCs w:val="28"/>
        </w:rPr>
        <w:t xml:space="preserve">La paix est d'abord assurée aux frontières par la présence des légions (300 000 légionnaires et auxiliaires) face aux barbares contenus par le limes*. Pour faciliter les déplacements rapides de soldats, des voies </w:t>
      </w:r>
      <w:r w:rsidR="00307B50" w:rsidRPr="000553F9">
        <w:rPr>
          <w:rFonts w:ascii="Arial" w:hAnsi="Arial"/>
          <w:sz w:val="28"/>
          <w:szCs w:val="28"/>
        </w:rPr>
        <w:lastRenderedPageBreak/>
        <w:t>romaines sont construites le long des frontières protégées par ailleurs par les grands fleuves comme le Rhin ou le Danube.</w:t>
      </w:r>
    </w:p>
    <w:tbl>
      <w:tblPr>
        <w:tblStyle w:val="Grilledutableau"/>
        <w:tblW w:w="10060" w:type="dxa"/>
        <w:tblLook w:val="04A0" w:firstRow="1" w:lastRow="0" w:firstColumn="1" w:lastColumn="0" w:noHBand="0" w:noVBand="1"/>
      </w:tblPr>
      <w:tblGrid>
        <w:gridCol w:w="4248"/>
        <w:gridCol w:w="5812"/>
      </w:tblGrid>
      <w:tr w:rsidR="00ED2924" w14:paraId="7E8B8CE5" w14:textId="77777777" w:rsidTr="00ED2924">
        <w:tc>
          <w:tcPr>
            <w:tcW w:w="4248" w:type="dxa"/>
          </w:tcPr>
          <w:p w14:paraId="7567DAAC" w14:textId="77777777" w:rsidR="00ED2924" w:rsidRDefault="00ED2924" w:rsidP="00ED2924">
            <w:pPr>
              <w:pStyle w:val="Standard"/>
              <w:spacing w:before="120"/>
              <w:rPr>
                <w:rFonts w:ascii="Arial" w:hAnsi="Arial"/>
              </w:rPr>
            </w:pPr>
            <w:r w:rsidRPr="00ED2924">
              <w:rPr>
                <w:rFonts w:ascii="Arial" w:hAnsi="Arial"/>
              </w:rPr>
              <w:sym w:font="Wingdings" w:char="F0F0"/>
            </w:r>
            <w:r w:rsidRPr="00ED2924">
              <w:rPr>
                <w:rFonts w:ascii="Arial" w:hAnsi="Arial"/>
              </w:rPr>
              <w:t xml:space="preserve"> Document 3 page 109. </w:t>
            </w:r>
          </w:p>
          <w:p w14:paraId="6BBE027F" w14:textId="4A3F31D7" w:rsidR="00ED2924" w:rsidRPr="00ED2924" w:rsidRDefault="00ED2924" w:rsidP="00ED2924">
            <w:pPr>
              <w:pStyle w:val="Standard"/>
              <w:spacing w:before="120"/>
              <w:rPr>
                <w:rFonts w:ascii="Arial" w:hAnsi="Arial"/>
              </w:rPr>
            </w:pPr>
            <w:r w:rsidRPr="00ED2924">
              <w:rPr>
                <w:rFonts w:ascii="Arial" w:hAnsi="Arial"/>
              </w:rPr>
              <w:t>Quelle impression veut dégager cette statue d'Auguste ?</w:t>
            </w:r>
          </w:p>
          <w:p w14:paraId="2383FCED" w14:textId="1082E43A" w:rsidR="00ED2924" w:rsidRPr="00ED2924" w:rsidRDefault="00ED2924" w:rsidP="00ED2924">
            <w:pPr>
              <w:pStyle w:val="Standard"/>
              <w:spacing w:before="120" w:after="120"/>
              <w:rPr>
                <w:rFonts w:ascii="Arial" w:hAnsi="Arial"/>
              </w:rPr>
            </w:pPr>
            <w:r w:rsidRPr="00ED2924">
              <w:rPr>
                <w:rFonts w:ascii="Arial" w:hAnsi="Arial"/>
                <w:color w:val="0070C0"/>
              </w:rPr>
              <w:t xml:space="preserve">- </w:t>
            </w:r>
          </w:p>
        </w:tc>
        <w:tc>
          <w:tcPr>
            <w:tcW w:w="5812" w:type="dxa"/>
            <w:vAlign w:val="center"/>
          </w:tcPr>
          <w:p w14:paraId="198AD7F5" w14:textId="5023F2E8" w:rsidR="00ED2924" w:rsidRDefault="00ED2924" w:rsidP="00ED2924">
            <w:pPr>
              <w:pStyle w:val="Standard"/>
              <w:spacing w:line="360" w:lineRule="auto"/>
              <w:jc w:val="center"/>
              <w:rPr>
                <w:rFonts w:ascii="Arial" w:hAnsi="Arial"/>
                <w:sz w:val="28"/>
                <w:szCs w:val="28"/>
              </w:rPr>
            </w:pPr>
            <w:r>
              <w:rPr>
                <w:noProof/>
              </w:rPr>
              <w:drawing>
                <wp:inline distT="0" distB="0" distL="0" distR="0" wp14:anchorId="0E2A7EE8" wp14:editId="1DAB288C">
                  <wp:extent cx="2997642" cy="4921502"/>
                  <wp:effectExtent l="0" t="0" r="0" b="0"/>
                  <wp:docPr id="9728028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02864" name=""/>
                          <pic:cNvPicPr/>
                        </pic:nvPicPr>
                        <pic:blipFill>
                          <a:blip r:embed="rId10"/>
                          <a:stretch>
                            <a:fillRect/>
                          </a:stretch>
                        </pic:blipFill>
                        <pic:spPr>
                          <a:xfrm>
                            <a:off x="0" y="0"/>
                            <a:ext cx="3011667" cy="4944528"/>
                          </a:xfrm>
                          <a:prstGeom prst="rect">
                            <a:avLst/>
                          </a:prstGeom>
                        </pic:spPr>
                      </pic:pic>
                    </a:graphicData>
                  </a:graphic>
                </wp:inline>
              </w:drawing>
            </w:r>
          </w:p>
        </w:tc>
      </w:tr>
    </w:tbl>
    <w:p w14:paraId="63526B9D" w14:textId="77777777" w:rsidR="004B188D" w:rsidRPr="000553F9" w:rsidRDefault="004B188D" w:rsidP="000553F9">
      <w:pPr>
        <w:pStyle w:val="Standard"/>
        <w:spacing w:line="360" w:lineRule="auto"/>
        <w:rPr>
          <w:rFonts w:ascii="Arial" w:hAnsi="Arial"/>
          <w:sz w:val="28"/>
          <w:szCs w:val="28"/>
        </w:rPr>
      </w:pPr>
    </w:p>
    <w:p w14:paraId="63526B9E" w14:textId="35427D95" w:rsidR="004B188D" w:rsidRPr="000553F9" w:rsidRDefault="00ED2924" w:rsidP="000553F9">
      <w:pPr>
        <w:pStyle w:val="Standard"/>
        <w:spacing w:line="360" w:lineRule="auto"/>
        <w:rPr>
          <w:rFonts w:ascii="Arial" w:hAnsi="Arial"/>
          <w:sz w:val="28"/>
          <w:szCs w:val="28"/>
        </w:rPr>
      </w:pPr>
      <w:r>
        <w:rPr>
          <w:rFonts w:ascii="Arial" w:hAnsi="Arial"/>
          <w:sz w:val="28"/>
          <w:szCs w:val="28"/>
        </w:rPr>
        <w:tab/>
      </w:r>
      <w:r w:rsidR="00307B50" w:rsidRPr="000553F9">
        <w:rPr>
          <w:rFonts w:ascii="Arial" w:hAnsi="Arial"/>
          <w:sz w:val="28"/>
          <w:szCs w:val="28"/>
        </w:rPr>
        <w:t xml:space="preserve">Les </w:t>
      </w:r>
      <w:r w:rsidR="00307B50" w:rsidRPr="000553F9">
        <w:rPr>
          <w:rFonts w:ascii="Arial" w:hAnsi="Arial"/>
          <w:sz w:val="28"/>
          <w:szCs w:val="28"/>
          <w:u w:val="single"/>
        </w:rPr>
        <w:t>empereurs</w:t>
      </w:r>
      <w:r w:rsidR="00307B50" w:rsidRPr="000553F9">
        <w:rPr>
          <w:rFonts w:ascii="Arial" w:hAnsi="Arial"/>
          <w:sz w:val="28"/>
          <w:szCs w:val="28"/>
        </w:rPr>
        <w:t xml:space="preserve"> deviennent peu à peu des </w:t>
      </w:r>
      <w:r w:rsidR="00307B50" w:rsidRPr="000553F9">
        <w:rPr>
          <w:rFonts w:ascii="Arial" w:hAnsi="Arial"/>
          <w:sz w:val="28"/>
          <w:szCs w:val="28"/>
          <w:u w:val="single"/>
        </w:rPr>
        <w:t>monarques absolus</w:t>
      </w:r>
      <w:r w:rsidR="00307B50" w:rsidRPr="000553F9">
        <w:rPr>
          <w:rFonts w:ascii="Arial" w:hAnsi="Arial"/>
          <w:sz w:val="28"/>
          <w:szCs w:val="28"/>
        </w:rPr>
        <w:t xml:space="preserve"> (qui ont tous les pouvoirs politiques, militaires et religieux) auxquels </w:t>
      </w:r>
      <w:r w:rsidR="00307B50" w:rsidRPr="000553F9">
        <w:rPr>
          <w:rFonts w:ascii="Arial" w:hAnsi="Arial"/>
          <w:sz w:val="28"/>
          <w:szCs w:val="28"/>
          <w:u w:val="single"/>
        </w:rPr>
        <w:t>on voue un culte impérial obligatoire dans tout l'empire</w:t>
      </w:r>
      <w:r w:rsidR="00307B50" w:rsidRPr="000553F9">
        <w:rPr>
          <w:rFonts w:ascii="Arial" w:hAnsi="Arial"/>
          <w:sz w:val="28"/>
          <w:szCs w:val="28"/>
        </w:rPr>
        <w:t xml:space="preserve"> afin de garantir la stabilité du régime et sa toute-puissance respectée par tous. Nul normalement ne peut le critiquer assurant ainsi la paix dans l'empire.</w:t>
      </w:r>
    </w:p>
    <w:p w14:paraId="63526B9F" w14:textId="77777777" w:rsidR="004B188D" w:rsidRPr="000553F9" w:rsidRDefault="004B188D" w:rsidP="000553F9">
      <w:pPr>
        <w:pStyle w:val="Standard"/>
        <w:spacing w:line="360" w:lineRule="auto"/>
        <w:rPr>
          <w:rFonts w:ascii="Arial" w:hAnsi="Arial"/>
          <w:sz w:val="28"/>
          <w:szCs w:val="28"/>
        </w:rPr>
      </w:pPr>
    </w:p>
    <w:p w14:paraId="399690A6" w14:textId="77777777" w:rsidR="00ED2924" w:rsidRDefault="00ED2924" w:rsidP="000553F9">
      <w:pPr>
        <w:pStyle w:val="Standard"/>
        <w:spacing w:line="360" w:lineRule="auto"/>
        <w:rPr>
          <w:rFonts w:ascii="Arial" w:hAnsi="Arial"/>
          <w:sz w:val="28"/>
          <w:szCs w:val="28"/>
        </w:rPr>
        <w:sectPr w:rsidR="00ED2924">
          <w:pgSz w:w="11906" w:h="16838"/>
          <w:pgMar w:top="1134" w:right="1134" w:bottom="1134" w:left="1134" w:header="720" w:footer="720" w:gutter="0"/>
          <w:cols w:space="720"/>
        </w:sectPr>
      </w:pPr>
    </w:p>
    <w:p w14:paraId="63526BA0" w14:textId="26349C4E" w:rsidR="004B188D" w:rsidRDefault="00ED2924" w:rsidP="000553F9">
      <w:pPr>
        <w:pStyle w:val="Standard"/>
        <w:spacing w:line="360" w:lineRule="auto"/>
        <w:rPr>
          <w:rFonts w:ascii="Arial" w:hAnsi="Arial"/>
          <w:sz w:val="28"/>
          <w:szCs w:val="28"/>
        </w:rPr>
      </w:pPr>
      <w:r>
        <w:rPr>
          <w:rFonts w:ascii="Arial" w:hAnsi="Arial"/>
          <w:sz w:val="28"/>
          <w:szCs w:val="28"/>
        </w:rPr>
        <w:lastRenderedPageBreak/>
        <w:tab/>
      </w:r>
      <w:r>
        <w:rPr>
          <w:rFonts w:ascii="Arial" w:hAnsi="Arial"/>
          <w:sz w:val="28"/>
          <w:szCs w:val="28"/>
        </w:rPr>
        <w:sym w:font="Wingdings" w:char="F0F0"/>
      </w:r>
      <w:r>
        <w:rPr>
          <w:rFonts w:ascii="Arial" w:hAnsi="Arial"/>
          <w:sz w:val="28"/>
          <w:szCs w:val="28"/>
        </w:rPr>
        <w:t xml:space="preserve"> </w:t>
      </w:r>
      <w:r w:rsidR="00307B50" w:rsidRPr="000553F9">
        <w:rPr>
          <w:rFonts w:ascii="Arial" w:hAnsi="Arial"/>
          <w:sz w:val="28"/>
          <w:szCs w:val="28"/>
        </w:rPr>
        <w:t>Document 1 page 110</w:t>
      </w:r>
      <w:r>
        <w:rPr>
          <w:rFonts w:ascii="Arial" w:hAnsi="Arial"/>
          <w:sz w:val="28"/>
          <w:szCs w:val="28"/>
        </w:rPr>
        <w:t>. D</w:t>
      </w:r>
      <w:r w:rsidR="00307B50" w:rsidRPr="000553F9">
        <w:rPr>
          <w:rFonts w:ascii="Arial" w:hAnsi="Arial"/>
          <w:sz w:val="28"/>
          <w:szCs w:val="28"/>
        </w:rPr>
        <w:t>onnez des exemples de produits échangés dans le domaine</w:t>
      </w:r>
      <w:r>
        <w:rPr>
          <w:rFonts w:ascii="Arial" w:hAnsi="Arial"/>
          <w:sz w:val="28"/>
          <w:szCs w:val="28"/>
        </w:rPr>
        <w:t>.</w:t>
      </w:r>
    </w:p>
    <w:p w14:paraId="6096A2DD" w14:textId="25E99193" w:rsidR="00ED2924" w:rsidRDefault="00ED2924" w:rsidP="00ED2924">
      <w:pPr>
        <w:pStyle w:val="Standard"/>
        <w:spacing w:before="240"/>
        <w:jc w:val="center"/>
        <w:rPr>
          <w:rFonts w:ascii="Arial" w:hAnsi="Arial"/>
          <w:sz w:val="28"/>
          <w:szCs w:val="28"/>
        </w:rPr>
      </w:pPr>
      <w:proofErr w:type="gramStart"/>
      <w:r>
        <w:rPr>
          <w:rFonts w:ascii="Arial" w:hAnsi="Arial"/>
          <w:sz w:val="28"/>
          <w:szCs w:val="28"/>
        </w:rPr>
        <w:t>doc</w:t>
      </w:r>
      <w:proofErr w:type="gramEnd"/>
      <w:r>
        <w:rPr>
          <w:rFonts w:ascii="Arial" w:hAnsi="Arial"/>
          <w:sz w:val="28"/>
          <w:szCs w:val="28"/>
        </w:rPr>
        <w:t>1. Commerce dans l’Empire romain au IIème siècle.</w:t>
      </w:r>
    </w:p>
    <w:p w14:paraId="50649FFF" w14:textId="3B685055" w:rsidR="00ED2924" w:rsidRPr="000553F9" w:rsidRDefault="00ED2924" w:rsidP="000553F9">
      <w:pPr>
        <w:pStyle w:val="Standard"/>
        <w:spacing w:line="360" w:lineRule="auto"/>
        <w:rPr>
          <w:rFonts w:ascii="Arial" w:hAnsi="Arial"/>
          <w:sz w:val="28"/>
          <w:szCs w:val="28"/>
        </w:rPr>
      </w:pPr>
      <w:r>
        <w:rPr>
          <w:noProof/>
        </w:rPr>
        <w:drawing>
          <wp:inline distT="0" distB="0" distL="0" distR="0" wp14:anchorId="2BDE97F5" wp14:editId="62A6F1C9">
            <wp:extent cx="6120130" cy="3576320"/>
            <wp:effectExtent l="0" t="0" r="0" b="5080"/>
            <wp:docPr id="18952275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27549" name=""/>
                    <pic:cNvPicPr/>
                  </pic:nvPicPr>
                  <pic:blipFill>
                    <a:blip r:embed="rId11"/>
                    <a:stretch>
                      <a:fillRect/>
                    </a:stretch>
                  </pic:blipFill>
                  <pic:spPr>
                    <a:xfrm>
                      <a:off x="0" y="0"/>
                      <a:ext cx="6120130" cy="3576320"/>
                    </a:xfrm>
                    <a:prstGeom prst="rect">
                      <a:avLst/>
                    </a:prstGeom>
                  </pic:spPr>
                </pic:pic>
              </a:graphicData>
            </a:graphic>
          </wp:inline>
        </w:drawing>
      </w:r>
    </w:p>
    <w:p w14:paraId="63526BA1" w14:textId="77777777" w:rsidR="004B188D" w:rsidRPr="000553F9" w:rsidRDefault="00307B50" w:rsidP="00ED2924">
      <w:pPr>
        <w:pStyle w:val="Standard"/>
        <w:spacing w:line="360" w:lineRule="auto"/>
        <w:ind w:left="567"/>
        <w:rPr>
          <w:rFonts w:ascii="Arial" w:hAnsi="Arial"/>
          <w:sz w:val="28"/>
          <w:szCs w:val="28"/>
        </w:rPr>
      </w:pPr>
      <w:r w:rsidRPr="000553F9">
        <w:rPr>
          <w:rFonts w:ascii="Arial" w:hAnsi="Arial"/>
          <w:sz w:val="28"/>
          <w:szCs w:val="28"/>
        </w:rPr>
        <w:t>- alimentaire : blé, vin</w:t>
      </w:r>
    </w:p>
    <w:p w14:paraId="63526BA2" w14:textId="77777777" w:rsidR="004B188D" w:rsidRPr="000553F9" w:rsidRDefault="00307B50" w:rsidP="00ED2924">
      <w:pPr>
        <w:pStyle w:val="Standard"/>
        <w:spacing w:line="360" w:lineRule="auto"/>
        <w:ind w:left="567"/>
        <w:rPr>
          <w:rFonts w:ascii="Arial" w:hAnsi="Arial"/>
          <w:sz w:val="28"/>
          <w:szCs w:val="28"/>
        </w:rPr>
      </w:pPr>
      <w:r w:rsidRPr="000553F9">
        <w:rPr>
          <w:rFonts w:ascii="Arial" w:hAnsi="Arial"/>
          <w:sz w:val="28"/>
          <w:szCs w:val="28"/>
        </w:rPr>
        <w:t>- construction : bois, marbre</w:t>
      </w:r>
    </w:p>
    <w:p w14:paraId="63526BA3" w14:textId="77777777" w:rsidR="004B188D" w:rsidRPr="000553F9" w:rsidRDefault="00307B50" w:rsidP="00ED2924">
      <w:pPr>
        <w:pStyle w:val="Standard"/>
        <w:spacing w:line="360" w:lineRule="auto"/>
        <w:ind w:left="567"/>
        <w:rPr>
          <w:rFonts w:ascii="Arial" w:hAnsi="Arial"/>
          <w:sz w:val="28"/>
          <w:szCs w:val="28"/>
        </w:rPr>
      </w:pPr>
      <w:r w:rsidRPr="000553F9">
        <w:rPr>
          <w:rFonts w:ascii="Arial" w:hAnsi="Arial"/>
          <w:sz w:val="28"/>
          <w:szCs w:val="28"/>
        </w:rPr>
        <w:t>- préparation alimentaire : épices des Indes, huile, garum</w:t>
      </w:r>
    </w:p>
    <w:p w14:paraId="63526BA4" w14:textId="77777777" w:rsidR="004B188D" w:rsidRPr="000553F9" w:rsidRDefault="00307B50" w:rsidP="00ED2924">
      <w:pPr>
        <w:pStyle w:val="Standard"/>
        <w:spacing w:line="360" w:lineRule="auto"/>
        <w:ind w:left="567"/>
        <w:rPr>
          <w:rFonts w:ascii="Arial" w:hAnsi="Arial"/>
          <w:sz w:val="28"/>
          <w:szCs w:val="28"/>
        </w:rPr>
      </w:pPr>
      <w:r w:rsidRPr="000553F9">
        <w:rPr>
          <w:rFonts w:ascii="Arial" w:hAnsi="Arial"/>
          <w:sz w:val="28"/>
          <w:szCs w:val="28"/>
        </w:rPr>
        <w:t>- domestiques et travailleurs gratuits : esclaves</w:t>
      </w:r>
    </w:p>
    <w:p w14:paraId="63526BA5" w14:textId="77777777" w:rsidR="004B188D" w:rsidRPr="000553F9" w:rsidRDefault="00307B50" w:rsidP="00ED2924">
      <w:pPr>
        <w:pStyle w:val="Standard"/>
        <w:spacing w:line="360" w:lineRule="auto"/>
        <w:ind w:left="567"/>
        <w:rPr>
          <w:rFonts w:ascii="Arial" w:hAnsi="Arial"/>
          <w:sz w:val="28"/>
          <w:szCs w:val="28"/>
        </w:rPr>
      </w:pPr>
      <w:r w:rsidRPr="000553F9">
        <w:rPr>
          <w:rFonts w:ascii="Arial" w:hAnsi="Arial"/>
          <w:sz w:val="28"/>
          <w:szCs w:val="28"/>
        </w:rPr>
        <w:t xml:space="preserve">- produits de luxe : parfum, </w:t>
      </w:r>
      <w:proofErr w:type="gramStart"/>
      <w:r w:rsidRPr="000553F9">
        <w:rPr>
          <w:rFonts w:ascii="Arial" w:hAnsi="Arial"/>
          <w:sz w:val="28"/>
          <w:szCs w:val="28"/>
        </w:rPr>
        <w:t>or,  pierres</w:t>
      </w:r>
      <w:proofErr w:type="gramEnd"/>
      <w:r w:rsidRPr="000553F9">
        <w:rPr>
          <w:rFonts w:ascii="Arial" w:hAnsi="Arial"/>
          <w:sz w:val="28"/>
          <w:szCs w:val="28"/>
        </w:rPr>
        <w:t xml:space="preserve"> précieuses, marbre, soie, ambre</w:t>
      </w:r>
    </w:p>
    <w:p w14:paraId="63526BA6" w14:textId="77777777" w:rsidR="004B188D" w:rsidRPr="000553F9" w:rsidRDefault="00307B50" w:rsidP="00ED2924">
      <w:pPr>
        <w:pStyle w:val="Standard"/>
        <w:spacing w:line="360" w:lineRule="auto"/>
        <w:ind w:left="567"/>
        <w:rPr>
          <w:rFonts w:ascii="Arial" w:hAnsi="Arial"/>
          <w:sz w:val="28"/>
          <w:szCs w:val="28"/>
        </w:rPr>
      </w:pPr>
      <w:r w:rsidRPr="000553F9">
        <w:rPr>
          <w:rFonts w:ascii="Arial" w:hAnsi="Arial"/>
          <w:sz w:val="28"/>
          <w:szCs w:val="28"/>
        </w:rPr>
        <w:t>- animaux pour les arènes :</w:t>
      </w:r>
    </w:p>
    <w:p w14:paraId="63526BA7" w14:textId="77777777" w:rsidR="004B188D" w:rsidRPr="000553F9" w:rsidRDefault="00307B50" w:rsidP="00ED2924">
      <w:pPr>
        <w:pStyle w:val="Standard"/>
        <w:spacing w:line="360" w:lineRule="auto"/>
        <w:ind w:left="567"/>
        <w:rPr>
          <w:rFonts w:ascii="Arial" w:hAnsi="Arial"/>
          <w:sz w:val="28"/>
          <w:szCs w:val="28"/>
        </w:rPr>
      </w:pPr>
      <w:r w:rsidRPr="000553F9">
        <w:rPr>
          <w:rFonts w:ascii="Arial" w:hAnsi="Arial"/>
          <w:sz w:val="28"/>
          <w:szCs w:val="28"/>
        </w:rPr>
        <w:t>- transports de marchandises :</w:t>
      </w:r>
    </w:p>
    <w:p w14:paraId="63526BA8" w14:textId="77777777" w:rsidR="004B188D" w:rsidRPr="000553F9" w:rsidRDefault="00307B50" w:rsidP="00ED2924">
      <w:pPr>
        <w:pStyle w:val="Standard"/>
        <w:spacing w:line="360" w:lineRule="auto"/>
        <w:ind w:left="567"/>
        <w:rPr>
          <w:rFonts w:ascii="Arial" w:hAnsi="Arial"/>
          <w:sz w:val="28"/>
          <w:szCs w:val="28"/>
        </w:rPr>
      </w:pPr>
      <w:r w:rsidRPr="000553F9">
        <w:rPr>
          <w:rFonts w:ascii="Arial" w:hAnsi="Arial"/>
          <w:sz w:val="28"/>
          <w:szCs w:val="28"/>
        </w:rPr>
        <w:t>- métaux :</w:t>
      </w:r>
    </w:p>
    <w:p w14:paraId="63526BAA" w14:textId="77777777" w:rsidR="004B188D" w:rsidRPr="00ED2924" w:rsidRDefault="00307B50" w:rsidP="00ED2924">
      <w:pPr>
        <w:pStyle w:val="Standard"/>
        <w:spacing w:before="360" w:after="120" w:line="360" w:lineRule="auto"/>
        <w:rPr>
          <w:rFonts w:ascii="Arial" w:hAnsi="Arial"/>
          <w:color w:val="0070C0"/>
          <w:sz w:val="28"/>
          <w:szCs w:val="28"/>
        </w:rPr>
      </w:pPr>
      <w:r w:rsidRPr="00ED2924">
        <w:rPr>
          <w:rFonts w:ascii="Arial" w:hAnsi="Arial"/>
          <w:color w:val="0070C0"/>
          <w:sz w:val="28"/>
          <w:szCs w:val="28"/>
        </w:rPr>
        <w:t>Par quelles constructions ou voies ces produits passent-ils ?</w:t>
      </w:r>
    </w:p>
    <w:p w14:paraId="0D6D0A7B" w14:textId="77777777" w:rsidR="00ED2924" w:rsidRDefault="00ED2924" w:rsidP="000553F9">
      <w:pPr>
        <w:pStyle w:val="Standard"/>
        <w:spacing w:line="360" w:lineRule="auto"/>
        <w:rPr>
          <w:rFonts w:ascii="Arial" w:hAnsi="Arial"/>
          <w:sz w:val="28"/>
          <w:szCs w:val="28"/>
        </w:rPr>
      </w:pPr>
      <w:r>
        <w:rPr>
          <w:rFonts w:ascii="Arial" w:hAnsi="Arial"/>
          <w:sz w:val="28"/>
          <w:szCs w:val="28"/>
        </w:rPr>
        <w:tab/>
      </w:r>
      <w:r w:rsidR="00307B50" w:rsidRPr="000553F9">
        <w:rPr>
          <w:rFonts w:ascii="Arial" w:hAnsi="Arial"/>
          <w:sz w:val="28"/>
          <w:szCs w:val="28"/>
        </w:rPr>
        <w:t xml:space="preserve">Le commerce aisé facilite la paix romaine par la multiplication des échanges commerciaux à travers tout l'empire et dont la ville de Rome surnommée </w:t>
      </w:r>
      <w:r w:rsidR="00307B50" w:rsidRPr="00ED2924">
        <w:rPr>
          <w:rFonts w:ascii="Arial" w:hAnsi="Arial"/>
          <w:b/>
          <w:bCs/>
          <w:sz w:val="28"/>
          <w:szCs w:val="28"/>
        </w:rPr>
        <w:t>l'</w:t>
      </w:r>
      <w:proofErr w:type="spellStart"/>
      <w:r w:rsidR="00307B50" w:rsidRPr="00ED2924">
        <w:rPr>
          <w:rFonts w:ascii="Arial" w:hAnsi="Arial"/>
          <w:b/>
          <w:bCs/>
          <w:sz w:val="28"/>
          <w:szCs w:val="28"/>
        </w:rPr>
        <w:t>Urbs</w:t>
      </w:r>
      <w:proofErr w:type="spellEnd"/>
      <w:r w:rsidR="00307B50" w:rsidRPr="000553F9">
        <w:rPr>
          <w:rFonts w:ascii="Arial" w:hAnsi="Arial"/>
          <w:i/>
          <w:iCs/>
          <w:sz w:val="28"/>
          <w:szCs w:val="28"/>
        </w:rPr>
        <w:t xml:space="preserve">* </w:t>
      </w:r>
      <w:r w:rsidR="00307B50" w:rsidRPr="000553F9">
        <w:rPr>
          <w:rFonts w:ascii="Arial" w:hAnsi="Arial"/>
          <w:sz w:val="28"/>
          <w:szCs w:val="28"/>
        </w:rPr>
        <w:t xml:space="preserve">(page 108) est le centre. Les voies maritimes sont débarrassées des pirates et les </w:t>
      </w:r>
      <w:r w:rsidR="00307B50" w:rsidRPr="00ED2924">
        <w:rPr>
          <w:rFonts w:ascii="Arial" w:hAnsi="Arial"/>
          <w:b/>
          <w:bCs/>
          <w:sz w:val="28"/>
          <w:szCs w:val="28"/>
        </w:rPr>
        <w:t>voies romaines</w:t>
      </w:r>
      <w:r w:rsidR="00307B50" w:rsidRPr="000553F9">
        <w:rPr>
          <w:rFonts w:ascii="Arial" w:hAnsi="Arial"/>
          <w:sz w:val="28"/>
          <w:szCs w:val="28"/>
        </w:rPr>
        <w:t xml:space="preserve"> (do</w:t>
      </w:r>
      <w:r>
        <w:rPr>
          <w:rFonts w:ascii="Arial" w:hAnsi="Arial"/>
          <w:sz w:val="28"/>
          <w:szCs w:val="28"/>
        </w:rPr>
        <w:t>c</w:t>
      </w:r>
      <w:r w:rsidR="00307B50" w:rsidRPr="000553F9">
        <w:rPr>
          <w:rFonts w:ascii="Arial" w:hAnsi="Arial"/>
          <w:sz w:val="28"/>
          <w:szCs w:val="28"/>
        </w:rPr>
        <w:t xml:space="preserve">1 page 114) assurent une circulation aisée. </w:t>
      </w:r>
    </w:p>
    <w:p w14:paraId="3EAD1C78" w14:textId="77777777" w:rsidR="00ED2924" w:rsidRDefault="00ED2924" w:rsidP="00ED2924">
      <w:pPr>
        <w:pStyle w:val="Standard"/>
        <w:spacing w:line="360" w:lineRule="auto"/>
        <w:jc w:val="center"/>
        <w:rPr>
          <w:rFonts w:ascii="Arial" w:hAnsi="Arial"/>
          <w:sz w:val="28"/>
          <w:szCs w:val="28"/>
        </w:rPr>
      </w:pPr>
      <w:r w:rsidRPr="00ED2924">
        <w:rPr>
          <w:rFonts w:ascii="Arial" w:hAnsi="Arial"/>
          <w:noProof/>
        </w:rPr>
        <w:lastRenderedPageBreak/>
        <w:drawing>
          <wp:inline distT="0" distB="0" distL="0" distR="0" wp14:anchorId="5D0920B0" wp14:editId="66706318">
            <wp:extent cx="3323645" cy="2821963"/>
            <wp:effectExtent l="0" t="0" r="0" b="0"/>
            <wp:docPr id="10762486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48681" name=""/>
                    <pic:cNvPicPr/>
                  </pic:nvPicPr>
                  <pic:blipFill>
                    <a:blip r:embed="rId12"/>
                    <a:stretch>
                      <a:fillRect/>
                    </a:stretch>
                  </pic:blipFill>
                  <pic:spPr>
                    <a:xfrm>
                      <a:off x="0" y="0"/>
                      <a:ext cx="3329543" cy="2826971"/>
                    </a:xfrm>
                    <a:prstGeom prst="rect">
                      <a:avLst/>
                    </a:prstGeom>
                  </pic:spPr>
                </pic:pic>
              </a:graphicData>
            </a:graphic>
          </wp:inline>
        </w:drawing>
      </w:r>
    </w:p>
    <w:p w14:paraId="63526BAC" w14:textId="21211EF1" w:rsidR="004B188D" w:rsidRPr="000553F9" w:rsidRDefault="00307B50" w:rsidP="00ED2924">
      <w:pPr>
        <w:pStyle w:val="Standard"/>
        <w:spacing w:before="120" w:line="360" w:lineRule="auto"/>
        <w:rPr>
          <w:rFonts w:ascii="Arial" w:hAnsi="Arial"/>
          <w:sz w:val="28"/>
          <w:szCs w:val="28"/>
        </w:rPr>
      </w:pPr>
      <w:r w:rsidRPr="000553F9">
        <w:rPr>
          <w:rFonts w:ascii="Arial" w:hAnsi="Arial"/>
          <w:sz w:val="28"/>
          <w:szCs w:val="28"/>
        </w:rPr>
        <w:t>De nouveaux ports immenses comme celui d'Ostie près de Rome sont aménagés pour accueillir de plus en plus de marchandises.</w:t>
      </w:r>
    </w:p>
    <w:p w14:paraId="63526BB0" w14:textId="0B14EFD1" w:rsidR="004B188D" w:rsidRDefault="00ED2924" w:rsidP="002A1D4F">
      <w:pPr>
        <w:pStyle w:val="Standard"/>
        <w:spacing w:before="360" w:line="360" w:lineRule="auto"/>
        <w:rPr>
          <w:rFonts w:ascii="Arial" w:hAnsi="Arial"/>
          <w:sz w:val="28"/>
          <w:szCs w:val="28"/>
        </w:rPr>
      </w:pPr>
      <w:r w:rsidRPr="00ED2924">
        <w:rPr>
          <w:rFonts w:ascii="Arial" w:hAnsi="Arial"/>
          <w:color w:val="ED7D31" w:themeColor="accent2"/>
          <w:sz w:val="32"/>
          <w:szCs w:val="32"/>
        </w:rPr>
        <w:t xml:space="preserve">3) </w:t>
      </w:r>
      <w:r w:rsidR="00307B50" w:rsidRPr="00ED2924">
        <w:rPr>
          <w:rFonts w:ascii="Arial" w:hAnsi="Arial"/>
          <w:color w:val="ED7D31" w:themeColor="accent2"/>
          <w:sz w:val="32"/>
          <w:szCs w:val="32"/>
        </w:rPr>
        <w:t>Tout l’empire veut ressembler à Rome : la romanisation dans la diversité</w:t>
      </w:r>
      <w:r>
        <w:rPr>
          <w:rFonts w:ascii="Arial" w:hAnsi="Arial"/>
          <w:color w:val="ED7D31" w:themeColor="accent2"/>
          <w:sz w:val="32"/>
          <w:szCs w:val="32"/>
        </w:rPr>
        <w:t xml:space="preserve">. </w:t>
      </w:r>
      <w:r>
        <w:rPr>
          <w:rFonts w:ascii="Arial" w:hAnsi="Arial"/>
          <w:color w:val="ED7D31" w:themeColor="accent2"/>
          <w:sz w:val="32"/>
          <w:szCs w:val="32"/>
        </w:rPr>
        <w:sym w:font="Wingdings" w:char="F0F0"/>
      </w:r>
      <w:r>
        <w:rPr>
          <w:rFonts w:ascii="Arial" w:hAnsi="Arial"/>
          <w:color w:val="ED7D31" w:themeColor="accent2"/>
          <w:sz w:val="32"/>
          <w:szCs w:val="32"/>
        </w:rPr>
        <w:t xml:space="preserve"> </w:t>
      </w:r>
      <w:r w:rsidR="00307B50" w:rsidRPr="000553F9">
        <w:rPr>
          <w:rFonts w:ascii="Arial" w:hAnsi="Arial"/>
          <w:sz w:val="28"/>
          <w:szCs w:val="28"/>
        </w:rPr>
        <w:t>Rome, la capitale</w:t>
      </w:r>
      <w:r w:rsidR="002A1D4F">
        <w:rPr>
          <w:rFonts w:ascii="Arial" w:hAnsi="Arial"/>
          <w:sz w:val="28"/>
          <w:szCs w:val="28"/>
        </w:rPr>
        <w:t xml:space="preserve"> (p106)</w:t>
      </w:r>
      <w:r w:rsidR="00307B50" w:rsidRPr="000553F9">
        <w:rPr>
          <w:rFonts w:ascii="Arial" w:hAnsi="Arial"/>
          <w:sz w:val="28"/>
          <w:szCs w:val="28"/>
        </w:rPr>
        <w:t>.</w:t>
      </w:r>
    </w:p>
    <w:p w14:paraId="1F53416C" w14:textId="0817EAE9" w:rsidR="002A1D4F" w:rsidRPr="002A1D4F" w:rsidRDefault="002A1D4F" w:rsidP="002A1D4F">
      <w:pPr>
        <w:pStyle w:val="Standard"/>
        <w:spacing w:before="240" w:line="360" w:lineRule="auto"/>
        <w:rPr>
          <w:rFonts w:ascii="Arial" w:hAnsi="Arial"/>
          <w:color w:val="0070C0"/>
        </w:rPr>
      </w:pPr>
      <w:r w:rsidRPr="002A1D4F">
        <w:rPr>
          <w:rFonts w:ascii="Arial" w:hAnsi="Arial"/>
          <w:color w:val="0070C0"/>
        </w:rPr>
        <w:sym w:font="Wingdings" w:char="F0F0"/>
      </w:r>
      <w:r w:rsidRPr="002A1D4F">
        <w:rPr>
          <w:rFonts w:ascii="Arial" w:hAnsi="Arial"/>
          <w:color w:val="0070C0"/>
        </w:rPr>
        <w:t xml:space="preserve"> </w:t>
      </w:r>
      <w:r w:rsidRPr="002A1D4F">
        <w:rPr>
          <w:rFonts w:ascii="Arial" w:hAnsi="Arial"/>
          <w:color w:val="0070C0"/>
        </w:rPr>
        <w:t>Faites la liste des bâtiments en respectant leur fonction indiquée dans le tableau ci-dessous à compléter</w:t>
      </w:r>
    </w:p>
    <w:p w14:paraId="63526BB1" w14:textId="25EFA83D" w:rsidR="004B188D" w:rsidRPr="000553F9" w:rsidRDefault="002A1D4F" w:rsidP="002A1D4F">
      <w:pPr>
        <w:pStyle w:val="Standard"/>
        <w:spacing w:line="360" w:lineRule="auto"/>
        <w:jc w:val="center"/>
        <w:rPr>
          <w:rFonts w:ascii="Arial" w:hAnsi="Arial"/>
          <w:sz w:val="28"/>
          <w:szCs w:val="28"/>
        </w:rPr>
      </w:pPr>
      <w:r>
        <w:rPr>
          <w:noProof/>
        </w:rPr>
        <w:drawing>
          <wp:inline distT="0" distB="0" distL="0" distR="0" wp14:anchorId="76160339" wp14:editId="6F5F5776">
            <wp:extent cx="4493178" cy="3848431"/>
            <wp:effectExtent l="0" t="0" r="3175" b="0"/>
            <wp:docPr id="5512668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66897" name=""/>
                    <pic:cNvPicPr/>
                  </pic:nvPicPr>
                  <pic:blipFill>
                    <a:blip r:embed="rId13"/>
                    <a:stretch>
                      <a:fillRect/>
                    </a:stretch>
                  </pic:blipFill>
                  <pic:spPr>
                    <a:xfrm>
                      <a:off x="0" y="0"/>
                      <a:ext cx="4571327" cy="3915366"/>
                    </a:xfrm>
                    <a:prstGeom prst="rect">
                      <a:avLst/>
                    </a:prstGeom>
                  </pic:spPr>
                </pic:pic>
              </a:graphicData>
            </a:graphic>
          </wp:inline>
        </w:drawing>
      </w:r>
    </w:p>
    <w:tbl>
      <w:tblPr>
        <w:tblW w:w="5000" w:type="pct"/>
        <w:tblInd w:w="-113" w:type="dxa"/>
        <w:tblLayout w:type="fixed"/>
        <w:tblCellMar>
          <w:left w:w="10" w:type="dxa"/>
          <w:right w:w="10" w:type="dxa"/>
        </w:tblCellMar>
        <w:tblLook w:val="04A0" w:firstRow="1" w:lastRow="0" w:firstColumn="1" w:lastColumn="0" w:noHBand="0" w:noVBand="1"/>
      </w:tblPr>
      <w:tblGrid>
        <w:gridCol w:w="3208"/>
        <w:gridCol w:w="3209"/>
        <w:gridCol w:w="3211"/>
      </w:tblGrid>
      <w:tr w:rsidR="004B188D" w:rsidRPr="000553F9" w14:paraId="63526BB9" w14:textId="77777777" w:rsidTr="002A1D4F">
        <w:tc>
          <w:tcPr>
            <w:tcW w:w="320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vAlign w:val="center"/>
          </w:tcPr>
          <w:p w14:paraId="63526BB6" w14:textId="77777777" w:rsidR="004B188D" w:rsidRPr="000553F9" w:rsidRDefault="00307B50" w:rsidP="002A1D4F">
            <w:pPr>
              <w:pStyle w:val="Standard"/>
              <w:jc w:val="center"/>
              <w:rPr>
                <w:rFonts w:ascii="Arial" w:hAnsi="Arial"/>
                <w:color w:val="000000"/>
                <w:sz w:val="28"/>
                <w:szCs w:val="28"/>
              </w:rPr>
            </w:pPr>
            <w:r w:rsidRPr="000553F9">
              <w:rPr>
                <w:rFonts w:ascii="Arial" w:hAnsi="Arial"/>
                <w:color w:val="000000"/>
                <w:sz w:val="28"/>
                <w:szCs w:val="28"/>
              </w:rPr>
              <w:lastRenderedPageBreak/>
              <w:t>Bâtiments de loisirs</w:t>
            </w:r>
          </w:p>
        </w:tc>
        <w:tc>
          <w:tcPr>
            <w:tcW w:w="320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vAlign w:val="center"/>
          </w:tcPr>
          <w:p w14:paraId="63526BB7" w14:textId="77777777" w:rsidR="004B188D" w:rsidRPr="000553F9" w:rsidRDefault="00307B50" w:rsidP="002A1D4F">
            <w:pPr>
              <w:pStyle w:val="Standard"/>
              <w:jc w:val="center"/>
              <w:rPr>
                <w:rFonts w:ascii="Arial" w:hAnsi="Arial"/>
                <w:color w:val="000000"/>
                <w:sz w:val="28"/>
                <w:szCs w:val="28"/>
              </w:rPr>
            </w:pPr>
            <w:r w:rsidRPr="000553F9">
              <w:rPr>
                <w:rFonts w:ascii="Arial" w:hAnsi="Arial"/>
                <w:color w:val="000000"/>
                <w:sz w:val="28"/>
                <w:szCs w:val="28"/>
              </w:rPr>
              <w:t>Bâtiments publics (politiques)</w:t>
            </w:r>
          </w:p>
        </w:tc>
        <w:tc>
          <w:tcPr>
            <w:tcW w:w="3211"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vAlign w:val="center"/>
          </w:tcPr>
          <w:p w14:paraId="63526BB8" w14:textId="77777777" w:rsidR="004B188D" w:rsidRPr="000553F9" w:rsidRDefault="00307B50" w:rsidP="002A1D4F">
            <w:pPr>
              <w:pStyle w:val="Standard"/>
              <w:jc w:val="center"/>
              <w:rPr>
                <w:rFonts w:ascii="Arial" w:hAnsi="Arial"/>
                <w:color w:val="000000"/>
                <w:sz w:val="28"/>
                <w:szCs w:val="28"/>
              </w:rPr>
            </w:pPr>
            <w:r w:rsidRPr="000553F9">
              <w:rPr>
                <w:rFonts w:ascii="Arial" w:hAnsi="Arial"/>
                <w:color w:val="000000"/>
                <w:sz w:val="28"/>
                <w:szCs w:val="28"/>
              </w:rPr>
              <w:t>Bâtiments religieux</w:t>
            </w:r>
          </w:p>
        </w:tc>
      </w:tr>
      <w:tr w:rsidR="004B188D" w:rsidRPr="002A1D4F" w14:paraId="63526BC8" w14:textId="77777777" w:rsidTr="002A1D4F">
        <w:tc>
          <w:tcPr>
            <w:tcW w:w="3208"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3526BBA" w14:textId="77777777" w:rsidR="004B188D" w:rsidRPr="002A1D4F" w:rsidRDefault="00307B50" w:rsidP="002A1D4F">
            <w:pPr>
              <w:pStyle w:val="Standard"/>
              <w:spacing w:before="120" w:line="360" w:lineRule="auto"/>
              <w:rPr>
                <w:rFonts w:ascii="Arial" w:hAnsi="Arial"/>
                <w:color w:val="000000"/>
              </w:rPr>
            </w:pPr>
            <w:r w:rsidRPr="002A1D4F">
              <w:rPr>
                <w:rFonts w:ascii="Arial" w:hAnsi="Arial"/>
                <w:color w:val="000000"/>
                <w:u w:val="single"/>
              </w:rPr>
              <w:t xml:space="preserve">Colisée </w:t>
            </w:r>
            <w:r w:rsidRPr="002A1D4F">
              <w:rPr>
                <w:rFonts w:ascii="Arial" w:hAnsi="Arial"/>
                <w:color w:val="000000"/>
              </w:rPr>
              <w:t>(amphithéâtre)</w:t>
            </w:r>
          </w:p>
          <w:p w14:paraId="63526BBB" w14:textId="77777777" w:rsidR="004B188D" w:rsidRPr="002A1D4F" w:rsidRDefault="00307B50" w:rsidP="002A1D4F">
            <w:pPr>
              <w:pStyle w:val="Standard"/>
              <w:spacing w:before="120" w:line="360" w:lineRule="auto"/>
              <w:rPr>
                <w:rFonts w:ascii="Arial" w:hAnsi="Arial"/>
                <w:color w:val="000000"/>
                <w:u w:val="single"/>
              </w:rPr>
            </w:pPr>
            <w:r w:rsidRPr="002A1D4F">
              <w:rPr>
                <w:rFonts w:ascii="Arial" w:hAnsi="Arial"/>
                <w:color w:val="000000"/>
                <w:u w:val="single"/>
              </w:rPr>
              <w:t>Grand Cirque</w:t>
            </w:r>
          </w:p>
          <w:p w14:paraId="63526BBC" w14:textId="77777777" w:rsidR="004B188D" w:rsidRPr="002A1D4F" w:rsidRDefault="00307B50" w:rsidP="002A1D4F">
            <w:pPr>
              <w:pStyle w:val="Standard"/>
              <w:spacing w:before="120" w:line="360" w:lineRule="auto"/>
              <w:rPr>
                <w:rFonts w:ascii="Arial" w:hAnsi="Arial"/>
                <w:color w:val="000000"/>
              </w:rPr>
            </w:pPr>
            <w:r w:rsidRPr="002A1D4F">
              <w:rPr>
                <w:rFonts w:ascii="Arial" w:hAnsi="Arial"/>
                <w:color w:val="000000"/>
              </w:rPr>
              <w:t>Théâtre de Marcellus</w:t>
            </w:r>
          </w:p>
          <w:p w14:paraId="63526BBD" w14:textId="77777777" w:rsidR="004B188D" w:rsidRPr="002A1D4F" w:rsidRDefault="00307B50" w:rsidP="002A1D4F">
            <w:pPr>
              <w:pStyle w:val="Standard"/>
              <w:spacing w:before="120" w:line="360" w:lineRule="auto"/>
              <w:rPr>
                <w:rFonts w:ascii="Arial" w:hAnsi="Arial"/>
                <w:color w:val="000000"/>
              </w:rPr>
            </w:pPr>
            <w:r w:rsidRPr="002A1D4F">
              <w:rPr>
                <w:rFonts w:ascii="Arial" w:hAnsi="Arial"/>
                <w:color w:val="000000"/>
                <w:u w:val="single"/>
              </w:rPr>
              <w:t>Thermes</w:t>
            </w:r>
            <w:r w:rsidRPr="002A1D4F">
              <w:rPr>
                <w:rFonts w:ascii="Arial" w:hAnsi="Arial"/>
                <w:color w:val="000000"/>
              </w:rPr>
              <w:t xml:space="preserve"> de Néron, de Titus, d’Agrippa, de Trajan</w:t>
            </w:r>
          </w:p>
        </w:tc>
        <w:tc>
          <w:tcPr>
            <w:tcW w:w="3209"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3526BBE" w14:textId="77777777" w:rsidR="004B188D" w:rsidRPr="002A1D4F" w:rsidRDefault="00307B50" w:rsidP="002A1D4F">
            <w:pPr>
              <w:pStyle w:val="Standard"/>
              <w:spacing w:before="120" w:line="360" w:lineRule="auto"/>
              <w:rPr>
                <w:rFonts w:ascii="Arial" w:hAnsi="Arial"/>
                <w:color w:val="000000"/>
              </w:rPr>
            </w:pPr>
            <w:r w:rsidRPr="002A1D4F">
              <w:rPr>
                <w:rFonts w:ascii="Arial" w:hAnsi="Arial"/>
                <w:color w:val="000000"/>
              </w:rPr>
              <w:t>Entrepôts du Tibre (emporium)</w:t>
            </w:r>
          </w:p>
          <w:p w14:paraId="63526BBF" w14:textId="77777777" w:rsidR="004B188D" w:rsidRPr="002A1D4F" w:rsidRDefault="00307B50" w:rsidP="002A1D4F">
            <w:pPr>
              <w:pStyle w:val="Standard"/>
              <w:spacing w:before="120" w:line="360" w:lineRule="auto"/>
              <w:rPr>
                <w:rFonts w:ascii="Arial" w:hAnsi="Arial"/>
                <w:color w:val="000000"/>
                <w:u w:val="single"/>
              </w:rPr>
            </w:pPr>
            <w:r w:rsidRPr="002A1D4F">
              <w:rPr>
                <w:rFonts w:ascii="Arial" w:hAnsi="Arial"/>
                <w:color w:val="000000"/>
                <w:u w:val="single"/>
              </w:rPr>
              <w:t>Palais impériaux</w:t>
            </w:r>
          </w:p>
          <w:p w14:paraId="63526BC0" w14:textId="77777777" w:rsidR="004B188D" w:rsidRPr="002A1D4F" w:rsidRDefault="00307B50" w:rsidP="002A1D4F">
            <w:pPr>
              <w:pStyle w:val="Standard"/>
              <w:spacing w:before="120" w:line="360" w:lineRule="auto"/>
              <w:rPr>
                <w:rFonts w:ascii="Arial" w:hAnsi="Arial"/>
                <w:color w:val="000000"/>
              </w:rPr>
            </w:pPr>
            <w:r w:rsidRPr="002A1D4F">
              <w:rPr>
                <w:rFonts w:ascii="Arial" w:hAnsi="Arial"/>
                <w:color w:val="000000"/>
                <w:u w:val="single"/>
              </w:rPr>
              <w:t>Aqueducs</w:t>
            </w:r>
            <w:r w:rsidRPr="002A1D4F">
              <w:rPr>
                <w:rFonts w:ascii="Arial" w:hAnsi="Arial"/>
                <w:color w:val="000000"/>
              </w:rPr>
              <w:t xml:space="preserve">, </w:t>
            </w:r>
            <w:r w:rsidRPr="002A1D4F">
              <w:rPr>
                <w:rFonts w:ascii="Arial" w:hAnsi="Arial"/>
                <w:color w:val="000000"/>
                <w:u w:val="single"/>
              </w:rPr>
              <w:t>fontaines publiques</w:t>
            </w:r>
          </w:p>
          <w:p w14:paraId="63526BC1" w14:textId="77777777" w:rsidR="004B188D" w:rsidRPr="002A1D4F" w:rsidRDefault="00307B50" w:rsidP="002A1D4F">
            <w:pPr>
              <w:pStyle w:val="Standard"/>
              <w:spacing w:before="120" w:line="360" w:lineRule="auto"/>
              <w:rPr>
                <w:rFonts w:ascii="Arial" w:hAnsi="Arial"/>
                <w:color w:val="000000"/>
              </w:rPr>
            </w:pPr>
            <w:r w:rsidRPr="002A1D4F">
              <w:rPr>
                <w:rFonts w:ascii="Arial" w:hAnsi="Arial"/>
                <w:color w:val="000000"/>
                <w:u w:val="single"/>
              </w:rPr>
              <w:t>Arc de triomphe</w:t>
            </w:r>
            <w:r w:rsidRPr="002A1D4F">
              <w:rPr>
                <w:rFonts w:ascii="Arial" w:hAnsi="Arial"/>
                <w:color w:val="000000"/>
              </w:rPr>
              <w:t xml:space="preserve"> (Titus, de Constantin</w:t>
            </w:r>
          </w:p>
        </w:tc>
        <w:tc>
          <w:tcPr>
            <w:tcW w:w="3211"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14:paraId="63526BC2" w14:textId="77777777" w:rsidR="004B188D" w:rsidRPr="002A1D4F" w:rsidRDefault="00307B50" w:rsidP="002A1D4F">
            <w:pPr>
              <w:pStyle w:val="Standard"/>
              <w:spacing w:before="120" w:line="360" w:lineRule="auto"/>
              <w:rPr>
                <w:rFonts w:ascii="Arial" w:hAnsi="Arial"/>
                <w:color w:val="000000"/>
                <w:u w:val="single"/>
              </w:rPr>
            </w:pPr>
            <w:r w:rsidRPr="002A1D4F">
              <w:rPr>
                <w:rFonts w:ascii="Arial" w:hAnsi="Arial"/>
                <w:color w:val="000000"/>
                <w:u w:val="single"/>
              </w:rPr>
              <w:t>Temple de Jupiter</w:t>
            </w:r>
          </w:p>
          <w:p w14:paraId="63526BC3" w14:textId="77777777" w:rsidR="004B188D" w:rsidRPr="002A1D4F" w:rsidRDefault="00307B50" w:rsidP="002A1D4F">
            <w:pPr>
              <w:pStyle w:val="Standard"/>
              <w:spacing w:before="120" w:line="360" w:lineRule="auto"/>
              <w:rPr>
                <w:rFonts w:ascii="Arial" w:hAnsi="Arial"/>
                <w:color w:val="000000"/>
              </w:rPr>
            </w:pPr>
            <w:r w:rsidRPr="002A1D4F">
              <w:rPr>
                <w:rFonts w:ascii="Arial" w:hAnsi="Arial"/>
                <w:color w:val="000000"/>
              </w:rPr>
              <w:t>Temple de Vénus</w:t>
            </w:r>
          </w:p>
          <w:p w14:paraId="63526BC4" w14:textId="77777777" w:rsidR="004B188D" w:rsidRPr="002A1D4F" w:rsidRDefault="00307B50" w:rsidP="002A1D4F">
            <w:pPr>
              <w:pStyle w:val="Standard"/>
              <w:spacing w:before="120" w:line="360" w:lineRule="auto"/>
              <w:rPr>
                <w:rFonts w:ascii="Arial" w:hAnsi="Arial"/>
                <w:color w:val="000000"/>
              </w:rPr>
            </w:pPr>
            <w:r w:rsidRPr="002A1D4F">
              <w:rPr>
                <w:rFonts w:ascii="Arial" w:hAnsi="Arial"/>
                <w:color w:val="000000"/>
              </w:rPr>
              <w:t>Temple d’Isis</w:t>
            </w:r>
          </w:p>
          <w:p w14:paraId="63526BC5" w14:textId="77777777" w:rsidR="004B188D" w:rsidRPr="002A1D4F" w:rsidRDefault="00307B50" w:rsidP="002A1D4F">
            <w:pPr>
              <w:pStyle w:val="Standard"/>
              <w:spacing w:before="120" w:line="360" w:lineRule="auto"/>
              <w:rPr>
                <w:rFonts w:ascii="Arial" w:hAnsi="Arial"/>
                <w:color w:val="000000"/>
              </w:rPr>
            </w:pPr>
            <w:r w:rsidRPr="002A1D4F">
              <w:rPr>
                <w:rFonts w:ascii="Arial" w:hAnsi="Arial"/>
                <w:color w:val="000000"/>
              </w:rPr>
              <w:t>Temple de Claude</w:t>
            </w:r>
          </w:p>
          <w:p w14:paraId="63526BC6" w14:textId="77777777" w:rsidR="004B188D" w:rsidRPr="002A1D4F" w:rsidRDefault="00307B50" w:rsidP="002A1D4F">
            <w:pPr>
              <w:pStyle w:val="Standard"/>
              <w:spacing w:before="120" w:line="360" w:lineRule="auto"/>
              <w:rPr>
                <w:rFonts w:ascii="Arial" w:hAnsi="Arial"/>
                <w:color w:val="000000"/>
              </w:rPr>
            </w:pPr>
            <w:r w:rsidRPr="002A1D4F">
              <w:rPr>
                <w:rFonts w:ascii="Arial" w:hAnsi="Arial"/>
                <w:color w:val="000000"/>
              </w:rPr>
              <w:t>Autel de la Paix d’Auguste</w:t>
            </w:r>
          </w:p>
          <w:p w14:paraId="63526BC7" w14:textId="77777777" w:rsidR="004B188D" w:rsidRPr="002A1D4F" w:rsidRDefault="00307B50" w:rsidP="002A1D4F">
            <w:pPr>
              <w:pStyle w:val="Standard"/>
              <w:spacing w:before="120" w:line="360" w:lineRule="auto"/>
              <w:rPr>
                <w:rFonts w:ascii="Arial" w:hAnsi="Arial"/>
                <w:color w:val="000000"/>
                <w:u w:val="single"/>
              </w:rPr>
            </w:pPr>
            <w:r w:rsidRPr="002A1D4F">
              <w:rPr>
                <w:rFonts w:ascii="Arial" w:hAnsi="Arial"/>
                <w:color w:val="000000"/>
                <w:u w:val="single"/>
              </w:rPr>
              <w:t>Le Panthéon</w:t>
            </w:r>
          </w:p>
        </w:tc>
      </w:tr>
    </w:tbl>
    <w:p w14:paraId="63526BC9" w14:textId="77777777" w:rsidR="004B188D" w:rsidRPr="000553F9" w:rsidRDefault="004B188D" w:rsidP="000553F9">
      <w:pPr>
        <w:pStyle w:val="Standard"/>
        <w:spacing w:line="360" w:lineRule="auto"/>
        <w:rPr>
          <w:rFonts w:ascii="Arial" w:hAnsi="Arial"/>
          <w:color w:val="000000"/>
          <w:sz w:val="28"/>
          <w:szCs w:val="28"/>
        </w:rPr>
      </w:pPr>
    </w:p>
    <w:p w14:paraId="63526BCA" w14:textId="65453841" w:rsidR="004B188D" w:rsidRPr="000553F9" w:rsidRDefault="002A1D4F" w:rsidP="000553F9">
      <w:pPr>
        <w:pStyle w:val="Standard"/>
        <w:spacing w:line="360" w:lineRule="auto"/>
        <w:rPr>
          <w:rFonts w:ascii="Arial" w:hAnsi="Arial"/>
          <w:sz w:val="28"/>
          <w:szCs w:val="28"/>
        </w:rPr>
      </w:pPr>
      <w:r>
        <w:rPr>
          <w:rFonts w:ascii="Arial" w:hAnsi="Arial"/>
          <w:sz w:val="28"/>
          <w:szCs w:val="28"/>
        </w:rPr>
        <w:tab/>
      </w:r>
      <w:r w:rsidR="00307B50" w:rsidRPr="000553F9">
        <w:rPr>
          <w:rFonts w:ascii="Arial" w:hAnsi="Arial"/>
          <w:sz w:val="28"/>
          <w:szCs w:val="28"/>
        </w:rPr>
        <w:t xml:space="preserve">Les empereurs font construire de nombreux bâtiments afin de satisfaire la population et d’augmenter leur propre gloire. Les forums permettent le rassemblement des romains afin de pratiquer le commerce, de vénérer les dieux (temples), de rendre la justice et de faire de la politique. Les lieux de loisirs se multiplient (les </w:t>
      </w:r>
      <w:r w:rsidR="00307B50" w:rsidRPr="002A1D4F">
        <w:rPr>
          <w:rFonts w:ascii="Arial" w:hAnsi="Arial"/>
          <w:b/>
          <w:bCs/>
          <w:sz w:val="28"/>
          <w:szCs w:val="28"/>
        </w:rPr>
        <w:t>thermes</w:t>
      </w:r>
      <w:r w:rsidR="00307B50" w:rsidRPr="000553F9">
        <w:rPr>
          <w:rFonts w:ascii="Arial" w:hAnsi="Arial"/>
          <w:sz w:val="28"/>
          <w:szCs w:val="28"/>
        </w:rPr>
        <w:t xml:space="preserve">* comme celui de Trajan pour l’hygiène, les </w:t>
      </w:r>
      <w:r w:rsidR="00307B50" w:rsidRPr="002A1D4F">
        <w:rPr>
          <w:rFonts w:ascii="Arial" w:hAnsi="Arial"/>
          <w:b/>
          <w:bCs/>
          <w:sz w:val="28"/>
          <w:szCs w:val="28"/>
        </w:rPr>
        <w:t>amphithéâtres</w:t>
      </w:r>
      <w:r w:rsidR="00307B50" w:rsidRPr="000553F9">
        <w:rPr>
          <w:rFonts w:ascii="Arial" w:hAnsi="Arial"/>
          <w:sz w:val="28"/>
          <w:szCs w:val="28"/>
        </w:rPr>
        <w:t xml:space="preserve">* comme le Colisée pour les combats de gladiateurs, les théâtres, le Cirque Maxime pour les courses de chevaux), des </w:t>
      </w:r>
      <w:r w:rsidR="00307B50" w:rsidRPr="002A1D4F">
        <w:rPr>
          <w:rFonts w:ascii="Arial" w:hAnsi="Arial"/>
          <w:b/>
          <w:bCs/>
          <w:sz w:val="28"/>
          <w:szCs w:val="28"/>
        </w:rPr>
        <w:t>aqueducs</w:t>
      </w:r>
      <w:r w:rsidR="00307B50" w:rsidRPr="000553F9">
        <w:rPr>
          <w:rFonts w:ascii="Arial" w:hAnsi="Arial"/>
          <w:sz w:val="28"/>
          <w:szCs w:val="28"/>
        </w:rPr>
        <w:t>* apportent l’eau vers des fontaines publiques. </w:t>
      </w:r>
    </w:p>
    <w:p w14:paraId="63526BCB" w14:textId="77777777" w:rsidR="004B188D" w:rsidRPr="000553F9" w:rsidRDefault="004B188D" w:rsidP="000553F9">
      <w:pPr>
        <w:pStyle w:val="Standard"/>
        <w:spacing w:line="360" w:lineRule="auto"/>
        <w:rPr>
          <w:rFonts w:ascii="Arial" w:hAnsi="Arial"/>
          <w:sz w:val="28"/>
          <w:szCs w:val="28"/>
        </w:rPr>
      </w:pPr>
    </w:p>
    <w:p w14:paraId="37AB4BA5" w14:textId="77777777" w:rsidR="002A1D4F" w:rsidRDefault="002A1D4F" w:rsidP="000553F9">
      <w:pPr>
        <w:pStyle w:val="Standard"/>
        <w:spacing w:line="360" w:lineRule="auto"/>
        <w:rPr>
          <w:rFonts w:ascii="Arial" w:hAnsi="Arial"/>
          <w:color w:val="0070C0"/>
          <w:sz w:val="28"/>
          <w:szCs w:val="28"/>
        </w:rPr>
        <w:sectPr w:rsidR="002A1D4F">
          <w:pgSz w:w="11906" w:h="16838"/>
          <w:pgMar w:top="1134" w:right="1134" w:bottom="1134" w:left="1134" w:header="720" w:footer="720" w:gutter="0"/>
          <w:cols w:space="720"/>
        </w:sectPr>
      </w:pPr>
    </w:p>
    <w:p w14:paraId="63526BCC" w14:textId="141766E9" w:rsidR="004B188D" w:rsidRPr="002A1D4F" w:rsidRDefault="002A1D4F" w:rsidP="000553F9">
      <w:pPr>
        <w:pStyle w:val="Standard"/>
        <w:spacing w:line="360" w:lineRule="auto"/>
        <w:rPr>
          <w:rFonts w:ascii="Arial" w:hAnsi="Arial"/>
          <w:color w:val="0070C0"/>
          <w:sz w:val="28"/>
          <w:szCs w:val="28"/>
        </w:rPr>
      </w:pPr>
      <w:r w:rsidRPr="002A1D4F">
        <w:rPr>
          <w:rFonts w:ascii="Arial" w:hAnsi="Arial"/>
          <w:color w:val="0070C0"/>
          <w:sz w:val="28"/>
          <w:szCs w:val="28"/>
        </w:rPr>
        <w:lastRenderedPageBreak/>
        <w:tab/>
      </w:r>
      <w:r w:rsidRPr="002A1D4F">
        <w:rPr>
          <w:rFonts w:ascii="Arial" w:hAnsi="Arial"/>
          <w:color w:val="0070C0"/>
          <w:sz w:val="28"/>
          <w:szCs w:val="28"/>
        </w:rPr>
        <w:sym w:font="Wingdings" w:char="F0F0"/>
      </w:r>
      <w:r w:rsidR="00307B50" w:rsidRPr="002A1D4F">
        <w:rPr>
          <w:rFonts w:ascii="Arial" w:hAnsi="Arial"/>
          <w:color w:val="0070C0"/>
          <w:sz w:val="28"/>
          <w:szCs w:val="28"/>
        </w:rPr>
        <w:t xml:space="preserve"> </w:t>
      </w:r>
      <w:r w:rsidRPr="002A1D4F">
        <w:rPr>
          <w:rFonts w:ascii="Arial" w:hAnsi="Arial"/>
          <w:color w:val="0070C0"/>
          <w:sz w:val="28"/>
          <w:szCs w:val="28"/>
        </w:rPr>
        <w:t>D</w:t>
      </w:r>
      <w:r w:rsidR="00307B50" w:rsidRPr="002A1D4F">
        <w:rPr>
          <w:rFonts w:ascii="Arial" w:hAnsi="Arial"/>
          <w:color w:val="0070C0"/>
          <w:sz w:val="28"/>
          <w:szCs w:val="28"/>
        </w:rPr>
        <w:t>ossier sur Arles pages 112/113</w:t>
      </w:r>
      <w:r w:rsidRPr="002A1D4F">
        <w:rPr>
          <w:rFonts w:ascii="Arial" w:hAnsi="Arial"/>
          <w:color w:val="0070C0"/>
          <w:sz w:val="28"/>
          <w:szCs w:val="28"/>
        </w:rPr>
        <w:t>. P</w:t>
      </w:r>
      <w:r w:rsidR="00307B50" w:rsidRPr="002A1D4F">
        <w:rPr>
          <w:rFonts w:ascii="Arial" w:hAnsi="Arial"/>
          <w:color w:val="0070C0"/>
          <w:sz w:val="28"/>
          <w:szCs w:val="28"/>
        </w:rPr>
        <w:t>ourquoi peut-on dire qu'Arles est comme une petite Rome ?</w:t>
      </w:r>
    </w:p>
    <w:p w14:paraId="672A60F0" w14:textId="77777777" w:rsidR="002A1D4F" w:rsidRDefault="002A1D4F" w:rsidP="000553F9">
      <w:pPr>
        <w:pStyle w:val="Standard"/>
        <w:spacing w:line="360" w:lineRule="auto"/>
        <w:rPr>
          <w:rFonts w:ascii="Arial" w:hAnsi="Arial"/>
          <w:sz w:val="28"/>
          <w:szCs w:val="28"/>
        </w:rPr>
        <w:sectPr w:rsidR="002A1D4F" w:rsidSect="002A1D4F">
          <w:pgSz w:w="16838" w:h="11906" w:orient="landscape"/>
          <w:pgMar w:top="1134" w:right="1134" w:bottom="1134" w:left="1134" w:header="720" w:footer="720" w:gutter="0"/>
          <w:cols w:space="720"/>
          <w:docGrid w:linePitch="326"/>
        </w:sectPr>
      </w:pPr>
    </w:p>
    <w:p w14:paraId="63526BCD" w14:textId="6B9D3993" w:rsidR="004B188D" w:rsidRPr="000553F9" w:rsidRDefault="002A1D4F" w:rsidP="000553F9">
      <w:pPr>
        <w:pStyle w:val="Standard"/>
        <w:spacing w:line="360" w:lineRule="auto"/>
        <w:rPr>
          <w:rFonts w:ascii="Arial" w:hAnsi="Arial"/>
          <w:sz w:val="28"/>
          <w:szCs w:val="28"/>
        </w:rPr>
      </w:pPr>
      <w:r>
        <w:rPr>
          <w:noProof/>
        </w:rPr>
        <w:drawing>
          <wp:inline distT="0" distB="0" distL="0" distR="0" wp14:anchorId="5C2DFA26" wp14:editId="2013C57F">
            <wp:extent cx="4469587" cy="5639942"/>
            <wp:effectExtent l="0" t="0" r="7620" b="0"/>
            <wp:docPr id="14489607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60781" name=""/>
                    <pic:cNvPicPr/>
                  </pic:nvPicPr>
                  <pic:blipFill>
                    <a:blip r:embed="rId14"/>
                    <a:stretch>
                      <a:fillRect/>
                    </a:stretch>
                  </pic:blipFill>
                  <pic:spPr>
                    <a:xfrm>
                      <a:off x="0" y="0"/>
                      <a:ext cx="4474251" cy="5645828"/>
                    </a:xfrm>
                    <a:prstGeom prst="rect">
                      <a:avLst/>
                    </a:prstGeom>
                  </pic:spPr>
                </pic:pic>
              </a:graphicData>
            </a:graphic>
          </wp:inline>
        </w:drawing>
      </w:r>
      <w:r>
        <w:rPr>
          <w:rFonts w:ascii="Arial" w:hAnsi="Arial"/>
          <w:sz w:val="28"/>
          <w:szCs w:val="28"/>
        </w:rPr>
        <w:br w:type="column"/>
      </w:r>
      <w:r>
        <w:rPr>
          <w:noProof/>
        </w:rPr>
        <w:drawing>
          <wp:inline distT="0" distB="0" distL="0" distR="0" wp14:anchorId="09B6B351" wp14:editId="11B42657">
            <wp:extent cx="4828032" cy="4645982"/>
            <wp:effectExtent l="0" t="0" r="0" b="2540"/>
            <wp:docPr id="4223562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56240" name=""/>
                    <pic:cNvPicPr/>
                  </pic:nvPicPr>
                  <pic:blipFill>
                    <a:blip r:embed="rId15"/>
                    <a:stretch>
                      <a:fillRect/>
                    </a:stretch>
                  </pic:blipFill>
                  <pic:spPr>
                    <a:xfrm>
                      <a:off x="0" y="0"/>
                      <a:ext cx="4830204" cy="4648072"/>
                    </a:xfrm>
                    <a:prstGeom prst="rect">
                      <a:avLst/>
                    </a:prstGeom>
                  </pic:spPr>
                </pic:pic>
              </a:graphicData>
            </a:graphic>
          </wp:inline>
        </w:drawing>
      </w:r>
    </w:p>
    <w:p w14:paraId="38E292E6" w14:textId="77777777" w:rsidR="002A1D4F" w:rsidRDefault="002A1D4F" w:rsidP="000553F9">
      <w:pPr>
        <w:pStyle w:val="Standard"/>
        <w:spacing w:line="360" w:lineRule="auto"/>
        <w:rPr>
          <w:rFonts w:ascii="Arial" w:hAnsi="Arial"/>
          <w:sz w:val="28"/>
          <w:szCs w:val="28"/>
        </w:rPr>
        <w:sectPr w:rsidR="002A1D4F" w:rsidSect="002A1D4F">
          <w:type w:val="continuous"/>
          <w:pgSz w:w="16838" w:h="11906" w:orient="landscape"/>
          <w:pgMar w:top="1134" w:right="536" w:bottom="1134" w:left="567" w:header="720" w:footer="720" w:gutter="0"/>
          <w:cols w:num="2" w:space="141"/>
          <w:docGrid w:linePitch="326"/>
        </w:sectPr>
      </w:pPr>
    </w:p>
    <w:p w14:paraId="63526BCE" w14:textId="271245B3" w:rsidR="004B188D" w:rsidRPr="000553F9" w:rsidRDefault="002A1D4F" w:rsidP="000553F9">
      <w:pPr>
        <w:pStyle w:val="Standard"/>
        <w:spacing w:line="360" w:lineRule="auto"/>
        <w:rPr>
          <w:rFonts w:ascii="Arial" w:hAnsi="Arial"/>
          <w:sz w:val="28"/>
          <w:szCs w:val="28"/>
        </w:rPr>
      </w:pPr>
      <w:r>
        <w:rPr>
          <w:rFonts w:ascii="Arial" w:hAnsi="Arial"/>
          <w:sz w:val="28"/>
          <w:szCs w:val="28"/>
        </w:rPr>
        <w:lastRenderedPageBreak/>
        <w:tab/>
      </w:r>
      <w:r w:rsidR="00307B50" w:rsidRPr="000553F9">
        <w:rPr>
          <w:rFonts w:ascii="Arial" w:hAnsi="Arial"/>
          <w:sz w:val="28"/>
          <w:szCs w:val="28"/>
        </w:rPr>
        <w:t>Les villes de provinces peu à peu adoptent le mode de vie romain en faisant construire les</w:t>
      </w:r>
      <w:r>
        <w:rPr>
          <w:rFonts w:ascii="Arial" w:hAnsi="Arial"/>
          <w:sz w:val="28"/>
          <w:szCs w:val="28"/>
        </w:rPr>
        <w:t xml:space="preserve"> </w:t>
      </w:r>
      <w:r w:rsidR="00307B50" w:rsidRPr="000553F9">
        <w:rPr>
          <w:rFonts w:ascii="Arial" w:hAnsi="Arial"/>
          <w:sz w:val="28"/>
          <w:szCs w:val="28"/>
        </w:rPr>
        <w:t xml:space="preserve">mêmes bâtiments comme à Lyon, Arles ou en Afrique. Peu à peu, toutes les personnes (sauf les esclaves et les femmes) obtiennent le droit de cité afin de permettre la </w:t>
      </w:r>
      <w:r w:rsidR="00307B50" w:rsidRPr="002A1D4F">
        <w:rPr>
          <w:rFonts w:ascii="Arial" w:hAnsi="Arial"/>
          <w:b/>
          <w:bCs/>
          <w:sz w:val="28"/>
          <w:szCs w:val="28"/>
        </w:rPr>
        <w:t>romanisation</w:t>
      </w:r>
      <w:r w:rsidR="00307B50" w:rsidRPr="000553F9">
        <w:rPr>
          <w:rFonts w:ascii="Arial" w:hAnsi="Arial"/>
          <w:sz w:val="28"/>
          <w:szCs w:val="28"/>
        </w:rPr>
        <w:t>*. En 212 après JC, tous les hommes libres de l’empire l’obtiennent.</w:t>
      </w:r>
    </w:p>
    <w:p w14:paraId="63526BCF" w14:textId="77777777" w:rsidR="004B188D" w:rsidRPr="000553F9" w:rsidRDefault="004B188D" w:rsidP="000553F9">
      <w:pPr>
        <w:pStyle w:val="Standard"/>
        <w:spacing w:line="360" w:lineRule="auto"/>
        <w:rPr>
          <w:rFonts w:ascii="Arial" w:hAnsi="Arial"/>
          <w:sz w:val="28"/>
          <w:szCs w:val="28"/>
        </w:rPr>
      </w:pPr>
    </w:p>
    <w:p w14:paraId="63526BD0" w14:textId="1B6882C8" w:rsidR="004B188D" w:rsidRPr="002A1D4F" w:rsidRDefault="002A1D4F" w:rsidP="000553F9">
      <w:pPr>
        <w:pStyle w:val="Standard"/>
        <w:spacing w:line="360" w:lineRule="auto"/>
        <w:rPr>
          <w:rFonts w:ascii="Arial" w:hAnsi="Arial"/>
          <w:color w:val="0070C0"/>
          <w:sz w:val="28"/>
          <w:szCs w:val="28"/>
        </w:rPr>
      </w:pPr>
      <w:r w:rsidRPr="002A1D4F">
        <w:rPr>
          <w:rFonts w:ascii="Arial" w:hAnsi="Arial"/>
          <w:color w:val="0070C0"/>
          <w:sz w:val="28"/>
          <w:szCs w:val="28"/>
        </w:rPr>
        <w:tab/>
      </w:r>
      <w:r w:rsidRPr="002A1D4F">
        <w:rPr>
          <w:rFonts w:ascii="Arial" w:hAnsi="Arial"/>
          <w:color w:val="0070C0"/>
          <w:sz w:val="28"/>
          <w:szCs w:val="28"/>
        </w:rPr>
        <w:sym w:font="Wingdings" w:char="F0F0"/>
      </w:r>
      <w:r w:rsidRPr="002A1D4F">
        <w:rPr>
          <w:rFonts w:ascii="Arial" w:hAnsi="Arial"/>
          <w:color w:val="0070C0"/>
          <w:sz w:val="28"/>
          <w:szCs w:val="28"/>
        </w:rPr>
        <w:t xml:space="preserve"> </w:t>
      </w:r>
      <w:r w:rsidR="00307B50" w:rsidRPr="002A1D4F">
        <w:rPr>
          <w:rFonts w:ascii="Arial" w:hAnsi="Arial"/>
          <w:color w:val="0070C0"/>
          <w:sz w:val="28"/>
          <w:szCs w:val="28"/>
        </w:rPr>
        <w:t>Recopier le document 2 page 114</w:t>
      </w:r>
    </w:p>
    <w:p w14:paraId="63526BD1" w14:textId="1CF20D69" w:rsidR="004B188D" w:rsidRPr="000553F9" w:rsidRDefault="002A1D4F" w:rsidP="002A1D4F">
      <w:pPr>
        <w:pStyle w:val="Standard"/>
        <w:spacing w:line="360" w:lineRule="auto"/>
        <w:jc w:val="center"/>
        <w:rPr>
          <w:rFonts w:ascii="Arial" w:hAnsi="Arial"/>
          <w:sz w:val="28"/>
          <w:szCs w:val="28"/>
        </w:rPr>
      </w:pPr>
      <w:r w:rsidRPr="002A1D4F">
        <w:rPr>
          <w:rFonts w:ascii="Arial" w:hAnsi="Arial"/>
          <w:noProof/>
        </w:rPr>
        <w:drawing>
          <wp:inline distT="0" distB="0" distL="0" distR="0" wp14:anchorId="0CF93A28" wp14:editId="40CBF36D">
            <wp:extent cx="4264762" cy="3884597"/>
            <wp:effectExtent l="0" t="0" r="2540" b="1905"/>
            <wp:docPr id="35664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409" name=""/>
                    <pic:cNvPicPr/>
                  </pic:nvPicPr>
                  <pic:blipFill>
                    <a:blip r:embed="rId16"/>
                    <a:stretch>
                      <a:fillRect/>
                    </a:stretch>
                  </pic:blipFill>
                  <pic:spPr>
                    <a:xfrm>
                      <a:off x="0" y="0"/>
                      <a:ext cx="4276690" cy="3895462"/>
                    </a:xfrm>
                    <a:prstGeom prst="rect">
                      <a:avLst/>
                    </a:prstGeom>
                  </pic:spPr>
                </pic:pic>
              </a:graphicData>
            </a:graphic>
          </wp:inline>
        </w:drawing>
      </w:r>
    </w:p>
    <w:p w14:paraId="63526BD2" w14:textId="6B4676F5" w:rsidR="004B188D" w:rsidRPr="000553F9" w:rsidRDefault="002A1D4F" w:rsidP="002A1D4F">
      <w:pPr>
        <w:pStyle w:val="Standard"/>
        <w:spacing w:before="360" w:line="360" w:lineRule="auto"/>
        <w:rPr>
          <w:rFonts w:ascii="Arial" w:hAnsi="Arial"/>
          <w:sz w:val="28"/>
          <w:szCs w:val="28"/>
        </w:rPr>
      </w:pPr>
      <w:r>
        <w:rPr>
          <w:rFonts w:ascii="Arial" w:hAnsi="Arial"/>
          <w:sz w:val="28"/>
          <w:szCs w:val="28"/>
        </w:rPr>
        <w:tab/>
      </w:r>
      <w:r w:rsidR="00307B50" w:rsidRPr="000553F9">
        <w:rPr>
          <w:rFonts w:ascii="Arial" w:hAnsi="Arial"/>
          <w:sz w:val="28"/>
          <w:szCs w:val="28"/>
        </w:rPr>
        <w:t>Dans le domaine religieux, les croyances des provinces restent. Ainsi des dieux égyptiens (Isis) grecs (Apollon) ou gaulois (</w:t>
      </w:r>
      <w:proofErr w:type="spellStart"/>
      <w:r w:rsidR="00307B50" w:rsidRPr="000553F9">
        <w:rPr>
          <w:rFonts w:ascii="Arial" w:hAnsi="Arial"/>
          <w:sz w:val="28"/>
          <w:szCs w:val="28"/>
        </w:rPr>
        <w:t>Epona</w:t>
      </w:r>
      <w:proofErr w:type="spellEnd"/>
      <w:r w:rsidR="00307B50" w:rsidRPr="000553F9">
        <w:rPr>
          <w:rFonts w:ascii="Arial" w:hAnsi="Arial"/>
          <w:sz w:val="28"/>
          <w:szCs w:val="28"/>
        </w:rPr>
        <w:t>) sont adoptées par de nombreux romains partout dans l’empire. Seul le culte de l’empereur reste obligatoire partout, à Lyon, le sanctuaire des trois Gaules rend hommage chaque année à Rome et à l’empereur.</w:t>
      </w:r>
    </w:p>
    <w:p w14:paraId="63526BD3" w14:textId="77777777" w:rsidR="004B188D" w:rsidRPr="000553F9" w:rsidRDefault="004B188D" w:rsidP="000553F9">
      <w:pPr>
        <w:pStyle w:val="Standard"/>
        <w:spacing w:line="360" w:lineRule="auto"/>
        <w:rPr>
          <w:rFonts w:ascii="Arial" w:hAnsi="Arial"/>
          <w:sz w:val="28"/>
          <w:szCs w:val="28"/>
        </w:rPr>
      </w:pPr>
    </w:p>
    <w:p w14:paraId="1DD79292" w14:textId="77777777" w:rsidR="002A1D4F" w:rsidRDefault="002A1D4F" w:rsidP="000553F9">
      <w:pPr>
        <w:pStyle w:val="Standard"/>
        <w:spacing w:line="360" w:lineRule="auto"/>
        <w:rPr>
          <w:rFonts w:ascii="Arial" w:hAnsi="Arial"/>
          <w:sz w:val="28"/>
          <w:szCs w:val="28"/>
          <w:u w:val="single"/>
        </w:rPr>
        <w:sectPr w:rsidR="002A1D4F">
          <w:pgSz w:w="11906" w:h="16838"/>
          <w:pgMar w:top="1134" w:right="1134" w:bottom="1134" w:left="1134" w:header="720" w:footer="720" w:gutter="0"/>
          <w:cols w:space="720"/>
        </w:sectPr>
      </w:pPr>
    </w:p>
    <w:p w14:paraId="54EDC51A" w14:textId="671C1CF8" w:rsidR="002A1D4F" w:rsidRDefault="002A1D4F" w:rsidP="002A1D4F">
      <w:pPr>
        <w:pStyle w:val="Standard"/>
        <w:spacing w:line="360" w:lineRule="auto"/>
        <w:jc w:val="center"/>
        <w:rPr>
          <w:rFonts w:ascii="Arial" w:hAnsi="Arial"/>
          <w:b/>
          <w:bCs/>
          <w:sz w:val="28"/>
          <w:szCs w:val="28"/>
          <w:u w:val="single"/>
        </w:rPr>
      </w:pPr>
      <w:r>
        <w:rPr>
          <w:rFonts w:ascii="Arial" w:hAnsi="Arial"/>
          <w:b/>
          <w:bCs/>
          <w:sz w:val="28"/>
          <w:szCs w:val="28"/>
          <w:u w:val="single"/>
        </w:rPr>
        <w:lastRenderedPageBreak/>
        <w:t>Définitions</w:t>
      </w:r>
    </w:p>
    <w:tbl>
      <w:tblPr>
        <w:tblStyle w:val="Grilledutableau"/>
        <w:tblW w:w="0" w:type="auto"/>
        <w:tblLook w:val="04A0" w:firstRow="1" w:lastRow="0" w:firstColumn="1" w:lastColumn="0" w:noHBand="0" w:noVBand="1"/>
      </w:tblPr>
      <w:tblGrid>
        <w:gridCol w:w="2405"/>
        <w:gridCol w:w="7223"/>
      </w:tblGrid>
      <w:tr w:rsidR="002A1D4F" w14:paraId="622765D5" w14:textId="77777777" w:rsidTr="006414AC">
        <w:trPr>
          <w:trHeight w:val="794"/>
        </w:trPr>
        <w:tc>
          <w:tcPr>
            <w:tcW w:w="2405" w:type="dxa"/>
            <w:vAlign w:val="center"/>
          </w:tcPr>
          <w:p w14:paraId="51A74D6E" w14:textId="40869228" w:rsidR="002A1D4F" w:rsidRPr="006414AC" w:rsidRDefault="002A1D4F" w:rsidP="006414AC">
            <w:pPr>
              <w:rPr>
                <w:rFonts w:ascii="Arial" w:hAnsi="Arial"/>
                <w:b/>
                <w:bCs/>
                <w:sz w:val="28"/>
                <w:szCs w:val="28"/>
              </w:rPr>
            </w:pPr>
            <w:r w:rsidRPr="006414AC">
              <w:rPr>
                <w:rFonts w:ascii="Arial" w:hAnsi="Arial"/>
                <w:b/>
                <w:bCs/>
                <w:sz w:val="28"/>
                <w:szCs w:val="28"/>
              </w:rPr>
              <w:t xml:space="preserve">- </w:t>
            </w:r>
            <w:r w:rsidRPr="006414AC">
              <w:rPr>
                <w:rFonts w:ascii="Arial" w:hAnsi="Arial"/>
                <w:b/>
                <w:bCs/>
                <w:sz w:val="28"/>
                <w:szCs w:val="28"/>
              </w:rPr>
              <w:t>amphithéâtre</w:t>
            </w:r>
          </w:p>
        </w:tc>
        <w:tc>
          <w:tcPr>
            <w:tcW w:w="7223" w:type="dxa"/>
            <w:vAlign w:val="center"/>
          </w:tcPr>
          <w:p w14:paraId="1A524B81" w14:textId="17994C93" w:rsidR="002A1D4F" w:rsidRDefault="006414AC" w:rsidP="006414AC">
            <w:pPr>
              <w:rPr>
                <w:rFonts w:ascii="Arial" w:hAnsi="Arial"/>
                <w:sz w:val="28"/>
                <w:szCs w:val="28"/>
              </w:rPr>
            </w:pPr>
            <w:r>
              <w:rPr>
                <w:rFonts w:ascii="Arial" w:hAnsi="Arial"/>
                <w:sz w:val="28"/>
                <w:szCs w:val="28"/>
              </w:rPr>
              <w:t>B</w:t>
            </w:r>
            <w:r w:rsidRPr="006414AC">
              <w:rPr>
                <w:rFonts w:ascii="Arial" w:hAnsi="Arial"/>
                <w:sz w:val="28"/>
                <w:szCs w:val="28"/>
              </w:rPr>
              <w:t>âtiment de</w:t>
            </w:r>
            <w:r>
              <w:rPr>
                <w:rFonts w:ascii="Arial" w:hAnsi="Arial"/>
                <w:sz w:val="28"/>
                <w:szCs w:val="28"/>
              </w:rPr>
              <w:t xml:space="preserve"> </w:t>
            </w:r>
            <w:r w:rsidRPr="006414AC">
              <w:rPr>
                <w:rFonts w:ascii="Arial" w:hAnsi="Arial"/>
                <w:sz w:val="28"/>
                <w:szCs w:val="28"/>
              </w:rPr>
              <w:t>forme ovale ou ronde accueillant</w:t>
            </w:r>
            <w:r>
              <w:rPr>
                <w:rFonts w:ascii="Arial" w:hAnsi="Arial"/>
                <w:sz w:val="28"/>
                <w:szCs w:val="28"/>
              </w:rPr>
              <w:t xml:space="preserve"> </w:t>
            </w:r>
            <w:r w:rsidRPr="006414AC">
              <w:rPr>
                <w:rFonts w:ascii="Arial" w:hAnsi="Arial"/>
                <w:sz w:val="28"/>
                <w:szCs w:val="28"/>
              </w:rPr>
              <w:t>des spectacles de gladiateurs</w:t>
            </w:r>
          </w:p>
        </w:tc>
      </w:tr>
      <w:tr w:rsidR="002A1D4F" w14:paraId="0FB61AD4" w14:textId="77777777" w:rsidTr="006414AC">
        <w:trPr>
          <w:trHeight w:val="794"/>
        </w:trPr>
        <w:tc>
          <w:tcPr>
            <w:tcW w:w="2405" w:type="dxa"/>
            <w:vAlign w:val="center"/>
          </w:tcPr>
          <w:p w14:paraId="1C7A91A5" w14:textId="2EC0E4D3" w:rsidR="002A1D4F" w:rsidRPr="006414AC" w:rsidRDefault="002A1D4F" w:rsidP="006414AC">
            <w:pPr>
              <w:rPr>
                <w:rFonts w:ascii="Arial" w:hAnsi="Arial"/>
                <w:b/>
                <w:bCs/>
                <w:sz w:val="28"/>
                <w:szCs w:val="28"/>
              </w:rPr>
            </w:pPr>
            <w:r w:rsidRPr="006414AC">
              <w:rPr>
                <w:rFonts w:ascii="Arial" w:hAnsi="Arial"/>
                <w:b/>
                <w:bCs/>
                <w:sz w:val="28"/>
                <w:szCs w:val="28"/>
              </w:rPr>
              <w:t xml:space="preserve">- </w:t>
            </w:r>
            <w:r w:rsidRPr="006414AC">
              <w:rPr>
                <w:rFonts w:ascii="Arial" w:hAnsi="Arial"/>
                <w:b/>
                <w:bCs/>
                <w:sz w:val="28"/>
                <w:szCs w:val="28"/>
              </w:rPr>
              <w:t>aqueduc</w:t>
            </w:r>
          </w:p>
        </w:tc>
        <w:tc>
          <w:tcPr>
            <w:tcW w:w="7223" w:type="dxa"/>
            <w:vAlign w:val="center"/>
          </w:tcPr>
          <w:p w14:paraId="253224AF" w14:textId="09D7A546" w:rsidR="002A1D4F" w:rsidRDefault="006414AC" w:rsidP="006414AC">
            <w:pPr>
              <w:rPr>
                <w:rFonts w:ascii="Arial" w:hAnsi="Arial"/>
                <w:sz w:val="28"/>
                <w:szCs w:val="28"/>
              </w:rPr>
            </w:pPr>
            <w:r w:rsidRPr="006414AC">
              <w:rPr>
                <w:rFonts w:ascii="Arial" w:hAnsi="Arial"/>
                <w:sz w:val="28"/>
                <w:szCs w:val="28"/>
              </w:rPr>
              <w:t>Conduite</w:t>
            </w:r>
            <w:r w:rsidRPr="006414AC">
              <w:rPr>
                <w:rFonts w:ascii="Arial" w:hAnsi="Arial"/>
                <w:sz w:val="28"/>
                <w:szCs w:val="28"/>
              </w:rPr>
              <w:t xml:space="preserve"> acheminant l’eau</w:t>
            </w:r>
            <w:r>
              <w:rPr>
                <w:rFonts w:ascii="Arial" w:hAnsi="Arial"/>
                <w:sz w:val="28"/>
                <w:szCs w:val="28"/>
              </w:rPr>
              <w:t xml:space="preserve"> </w:t>
            </w:r>
            <w:r w:rsidRPr="006414AC">
              <w:rPr>
                <w:rFonts w:ascii="Arial" w:hAnsi="Arial"/>
                <w:sz w:val="28"/>
                <w:szCs w:val="28"/>
              </w:rPr>
              <w:t>vers une ville.</w:t>
            </w:r>
          </w:p>
        </w:tc>
      </w:tr>
      <w:tr w:rsidR="002A1D4F" w14:paraId="3DD02E9B" w14:textId="77777777" w:rsidTr="006414AC">
        <w:trPr>
          <w:trHeight w:val="794"/>
        </w:trPr>
        <w:tc>
          <w:tcPr>
            <w:tcW w:w="2405" w:type="dxa"/>
            <w:vAlign w:val="center"/>
          </w:tcPr>
          <w:p w14:paraId="582FF4E8" w14:textId="493E04BA" w:rsidR="002A1D4F" w:rsidRPr="006414AC" w:rsidRDefault="002A1D4F" w:rsidP="006414AC">
            <w:pPr>
              <w:rPr>
                <w:rFonts w:ascii="Arial" w:hAnsi="Arial"/>
                <w:b/>
                <w:bCs/>
                <w:sz w:val="28"/>
                <w:szCs w:val="28"/>
              </w:rPr>
            </w:pPr>
            <w:r w:rsidRPr="006414AC">
              <w:rPr>
                <w:rFonts w:ascii="Arial" w:hAnsi="Arial"/>
                <w:b/>
                <w:bCs/>
                <w:sz w:val="28"/>
                <w:szCs w:val="28"/>
              </w:rPr>
              <w:t xml:space="preserve">- </w:t>
            </w:r>
            <w:r w:rsidRPr="006414AC">
              <w:rPr>
                <w:rFonts w:ascii="Arial" w:hAnsi="Arial"/>
                <w:b/>
                <w:bCs/>
                <w:sz w:val="28"/>
                <w:szCs w:val="28"/>
              </w:rPr>
              <w:t>barbares</w:t>
            </w:r>
          </w:p>
        </w:tc>
        <w:tc>
          <w:tcPr>
            <w:tcW w:w="7223" w:type="dxa"/>
            <w:vAlign w:val="center"/>
          </w:tcPr>
          <w:p w14:paraId="42D34378" w14:textId="64B8F032" w:rsidR="002A1D4F" w:rsidRDefault="006414AC" w:rsidP="006414AC">
            <w:pPr>
              <w:rPr>
                <w:rFonts w:ascii="Arial" w:hAnsi="Arial"/>
                <w:sz w:val="28"/>
                <w:szCs w:val="28"/>
              </w:rPr>
            </w:pPr>
            <w:r>
              <w:rPr>
                <w:rFonts w:ascii="Arial" w:hAnsi="Arial"/>
                <w:sz w:val="28"/>
                <w:szCs w:val="28"/>
              </w:rPr>
              <w:t>P</w:t>
            </w:r>
            <w:r w:rsidRPr="006414AC">
              <w:rPr>
                <w:rFonts w:ascii="Arial" w:hAnsi="Arial"/>
                <w:sz w:val="28"/>
                <w:szCs w:val="28"/>
              </w:rPr>
              <w:t>our les Romains,</w:t>
            </w:r>
            <w:r>
              <w:rPr>
                <w:rFonts w:ascii="Arial" w:hAnsi="Arial"/>
                <w:sz w:val="28"/>
                <w:szCs w:val="28"/>
              </w:rPr>
              <w:t xml:space="preserve"> </w:t>
            </w:r>
            <w:r w:rsidRPr="006414AC">
              <w:rPr>
                <w:rFonts w:ascii="Arial" w:hAnsi="Arial"/>
                <w:sz w:val="28"/>
                <w:szCs w:val="28"/>
              </w:rPr>
              <w:t>des étrangers qui ne parlent</w:t>
            </w:r>
            <w:r>
              <w:rPr>
                <w:rFonts w:ascii="Arial" w:hAnsi="Arial"/>
                <w:sz w:val="28"/>
                <w:szCs w:val="28"/>
              </w:rPr>
              <w:t xml:space="preserve"> </w:t>
            </w:r>
            <w:r w:rsidRPr="006414AC">
              <w:rPr>
                <w:rFonts w:ascii="Arial" w:hAnsi="Arial"/>
                <w:sz w:val="28"/>
                <w:szCs w:val="28"/>
              </w:rPr>
              <w:t>pas leur langue.</w:t>
            </w:r>
          </w:p>
        </w:tc>
      </w:tr>
      <w:tr w:rsidR="002A1D4F" w14:paraId="6116E7CC" w14:textId="77777777" w:rsidTr="006414AC">
        <w:trPr>
          <w:trHeight w:val="794"/>
        </w:trPr>
        <w:tc>
          <w:tcPr>
            <w:tcW w:w="2405" w:type="dxa"/>
            <w:vAlign w:val="center"/>
          </w:tcPr>
          <w:p w14:paraId="7698CC3E" w14:textId="4C6D1685" w:rsidR="002A1D4F" w:rsidRPr="006414AC" w:rsidRDefault="002A1D4F" w:rsidP="006414AC">
            <w:pPr>
              <w:rPr>
                <w:rFonts w:ascii="Arial" w:hAnsi="Arial"/>
                <w:b/>
                <w:bCs/>
                <w:sz w:val="28"/>
                <w:szCs w:val="28"/>
              </w:rPr>
            </w:pPr>
            <w:r w:rsidRPr="006414AC">
              <w:rPr>
                <w:rFonts w:ascii="Arial" w:hAnsi="Arial"/>
                <w:b/>
                <w:bCs/>
                <w:sz w:val="28"/>
                <w:szCs w:val="28"/>
              </w:rPr>
              <w:t xml:space="preserve">- </w:t>
            </w:r>
            <w:r w:rsidRPr="006414AC">
              <w:rPr>
                <w:rFonts w:ascii="Arial" w:hAnsi="Arial"/>
                <w:b/>
                <w:bCs/>
                <w:sz w:val="28"/>
                <w:szCs w:val="28"/>
              </w:rPr>
              <w:t>forum</w:t>
            </w:r>
          </w:p>
        </w:tc>
        <w:tc>
          <w:tcPr>
            <w:tcW w:w="7223" w:type="dxa"/>
            <w:vAlign w:val="center"/>
          </w:tcPr>
          <w:p w14:paraId="5EE061DB" w14:textId="6BC12B44" w:rsidR="002A1D4F" w:rsidRDefault="006414AC" w:rsidP="006414AC">
            <w:pPr>
              <w:rPr>
                <w:rFonts w:ascii="Arial" w:hAnsi="Arial"/>
                <w:sz w:val="28"/>
                <w:szCs w:val="28"/>
              </w:rPr>
            </w:pPr>
            <w:r w:rsidRPr="006414AC">
              <w:rPr>
                <w:rFonts w:ascii="Arial" w:hAnsi="Arial"/>
                <w:sz w:val="28"/>
                <w:szCs w:val="28"/>
              </w:rPr>
              <w:t>Grande</w:t>
            </w:r>
            <w:r w:rsidRPr="006414AC">
              <w:rPr>
                <w:rFonts w:ascii="Arial" w:hAnsi="Arial"/>
                <w:sz w:val="28"/>
                <w:szCs w:val="28"/>
              </w:rPr>
              <w:t xml:space="preserve"> place publique dans</w:t>
            </w:r>
            <w:r>
              <w:rPr>
                <w:rFonts w:ascii="Arial" w:hAnsi="Arial"/>
                <w:sz w:val="28"/>
                <w:szCs w:val="28"/>
              </w:rPr>
              <w:t xml:space="preserve"> </w:t>
            </w:r>
            <w:r w:rsidRPr="006414AC">
              <w:rPr>
                <w:rFonts w:ascii="Arial" w:hAnsi="Arial"/>
                <w:sz w:val="28"/>
                <w:szCs w:val="28"/>
              </w:rPr>
              <w:t>une ville romaine, centre de la vie</w:t>
            </w:r>
            <w:r>
              <w:rPr>
                <w:rFonts w:ascii="Arial" w:hAnsi="Arial"/>
                <w:sz w:val="28"/>
                <w:szCs w:val="28"/>
              </w:rPr>
              <w:t xml:space="preserve"> </w:t>
            </w:r>
            <w:r w:rsidRPr="006414AC">
              <w:rPr>
                <w:rFonts w:ascii="Arial" w:hAnsi="Arial"/>
                <w:sz w:val="28"/>
                <w:szCs w:val="28"/>
              </w:rPr>
              <w:t>politique, religieuse et économique.</w:t>
            </w:r>
          </w:p>
        </w:tc>
      </w:tr>
      <w:tr w:rsidR="002A1D4F" w14:paraId="703A98F8" w14:textId="77777777" w:rsidTr="006414AC">
        <w:trPr>
          <w:trHeight w:val="794"/>
        </w:trPr>
        <w:tc>
          <w:tcPr>
            <w:tcW w:w="2405" w:type="dxa"/>
            <w:vAlign w:val="center"/>
          </w:tcPr>
          <w:p w14:paraId="36425905" w14:textId="4B2AA033" w:rsidR="002A1D4F" w:rsidRPr="006414AC" w:rsidRDefault="002A1D4F" w:rsidP="006414AC">
            <w:pPr>
              <w:rPr>
                <w:rFonts w:ascii="Arial" w:hAnsi="Arial"/>
                <w:b/>
                <w:bCs/>
                <w:sz w:val="28"/>
                <w:szCs w:val="28"/>
              </w:rPr>
            </w:pPr>
            <w:r w:rsidRPr="006414AC">
              <w:rPr>
                <w:rFonts w:ascii="Arial" w:hAnsi="Arial"/>
                <w:b/>
                <w:bCs/>
                <w:sz w:val="28"/>
                <w:szCs w:val="28"/>
              </w:rPr>
              <w:t xml:space="preserve">- </w:t>
            </w:r>
            <w:r w:rsidRPr="006414AC">
              <w:rPr>
                <w:rFonts w:ascii="Arial" w:hAnsi="Arial"/>
                <w:b/>
                <w:bCs/>
                <w:sz w:val="28"/>
                <w:szCs w:val="28"/>
              </w:rPr>
              <w:t>limes</w:t>
            </w:r>
          </w:p>
        </w:tc>
        <w:tc>
          <w:tcPr>
            <w:tcW w:w="7223" w:type="dxa"/>
            <w:vAlign w:val="center"/>
          </w:tcPr>
          <w:p w14:paraId="2A5DEC2F" w14:textId="2B743F16" w:rsidR="002A1D4F" w:rsidRDefault="006414AC" w:rsidP="006414AC">
            <w:pPr>
              <w:rPr>
                <w:rFonts w:ascii="Arial" w:hAnsi="Arial"/>
                <w:sz w:val="28"/>
                <w:szCs w:val="28"/>
              </w:rPr>
            </w:pPr>
            <w:r w:rsidRPr="006414AC">
              <w:rPr>
                <w:rFonts w:ascii="Arial" w:hAnsi="Arial"/>
                <w:sz w:val="28"/>
                <w:szCs w:val="28"/>
              </w:rPr>
              <w:t>Terme</w:t>
            </w:r>
            <w:r w:rsidRPr="006414AC">
              <w:rPr>
                <w:rFonts w:ascii="Arial" w:hAnsi="Arial"/>
                <w:sz w:val="28"/>
                <w:szCs w:val="28"/>
              </w:rPr>
              <w:t xml:space="preserve"> latin désignant</w:t>
            </w:r>
            <w:r>
              <w:rPr>
                <w:rFonts w:ascii="Arial" w:hAnsi="Arial"/>
                <w:sz w:val="28"/>
                <w:szCs w:val="28"/>
              </w:rPr>
              <w:t xml:space="preserve"> </w:t>
            </w:r>
            <w:r w:rsidRPr="006414AC">
              <w:rPr>
                <w:rFonts w:ascii="Arial" w:hAnsi="Arial"/>
                <w:sz w:val="28"/>
                <w:szCs w:val="28"/>
              </w:rPr>
              <w:t>les frontières du monde</w:t>
            </w:r>
            <w:r>
              <w:rPr>
                <w:rFonts w:ascii="Arial" w:hAnsi="Arial"/>
                <w:sz w:val="28"/>
                <w:szCs w:val="28"/>
              </w:rPr>
              <w:t xml:space="preserve"> </w:t>
            </w:r>
            <w:r w:rsidRPr="006414AC">
              <w:rPr>
                <w:rFonts w:ascii="Arial" w:hAnsi="Arial"/>
                <w:sz w:val="28"/>
                <w:szCs w:val="28"/>
              </w:rPr>
              <w:t>romain.</w:t>
            </w:r>
          </w:p>
        </w:tc>
      </w:tr>
      <w:tr w:rsidR="002A1D4F" w14:paraId="24D52C8B" w14:textId="77777777" w:rsidTr="006414AC">
        <w:trPr>
          <w:trHeight w:val="794"/>
        </w:trPr>
        <w:tc>
          <w:tcPr>
            <w:tcW w:w="2405" w:type="dxa"/>
            <w:vAlign w:val="center"/>
          </w:tcPr>
          <w:p w14:paraId="00E9FCC2" w14:textId="593A096C" w:rsidR="002A1D4F" w:rsidRPr="006414AC" w:rsidRDefault="002A1D4F" w:rsidP="006414AC">
            <w:pPr>
              <w:rPr>
                <w:rFonts w:ascii="Arial" w:hAnsi="Arial"/>
                <w:b/>
                <w:bCs/>
                <w:sz w:val="28"/>
                <w:szCs w:val="28"/>
              </w:rPr>
            </w:pPr>
            <w:r w:rsidRPr="006414AC">
              <w:rPr>
                <w:rFonts w:ascii="Arial" w:hAnsi="Arial"/>
                <w:b/>
                <w:bCs/>
                <w:sz w:val="28"/>
                <w:szCs w:val="28"/>
              </w:rPr>
              <w:t xml:space="preserve">- </w:t>
            </w:r>
            <w:r w:rsidRPr="006414AC">
              <w:rPr>
                <w:rFonts w:ascii="Arial" w:hAnsi="Arial"/>
                <w:b/>
                <w:bCs/>
                <w:sz w:val="28"/>
                <w:szCs w:val="28"/>
              </w:rPr>
              <w:t>Paix romaine</w:t>
            </w:r>
          </w:p>
        </w:tc>
        <w:tc>
          <w:tcPr>
            <w:tcW w:w="7223" w:type="dxa"/>
            <w:vAlign w:val="center"/>
          </w:tcPr>
          <w:p w14:paraId="2B924105" w14:textId="47BDE023" w:rsidR="002A1D4F" w:rsidRDefault="006414AC" w:rsidP="006414AC">
            <w:pPr>
              <w:rPr>
                <w:rFonts w:ascii="Arial" w:hAnsi="Arial"/>
                <w:sz w:val="28"/>
                <w:szCs w:val="28"/>
              </w:rPr>
            </w:pPr>
            <w:r w:rsidRPr="006414AC">
              <w:rPr>
                <w:rFonts w:ascii="Arial" w:hAnsi="Arial"/>
                <w:sz w:val="28"/>
                <w:szCs w:val="28"/>
              </w:rPr>
              <w:t>Période</w:t>
            </w:r>
            <w:r w:rsidRPr="006414AC">
              <w:rPr>
                <w:rFonts w:ascii="Arial" w:hAnsi="Arial"/>
                <w:sz w:val="28"/>
                <w:szCs w:val="28"/>
              </w:rPr>
              <w:t xml:space="preserve"> de paix</w:t>
            </w:r>
            <w:r>
              <w:rPr>
                <w:rFonts w:ascii="Arial" w:hAnsi="Arial"/>
                <w:sz w:val="28"/>
                <w:szCs w:val="28"/>
              </w:rPr>
              <w:t xml:space="preserve"> </w:t>
            </w:r>
            <w:r w:rsidRPr="006414AC">
              <w:rPr>
                <w:rFonts w:ascii="Arial" w:hAnsi="Arial"/>
                <w:sz w:val="28"/>
                <w:szCs w:val="28"/>
              </w:rPr>
              <w:t>et de prospérité dans l’Empire</w:t>
            </w:r>
            <w:r>
              <w:rPr>
                <w:rFonts w:ascii="Arial" w:hAnsi="Arial"/>
                <w:sz w:val="28"/>
                <w:szCs w:val="28"/>
              </w:rPr>
              <w:t xml:space="preserve"> </w:t>
            </w:r>
            <w:r w:rsidRPr="006414AC">
              <w:rPr>
                <w:rFonts w:ascii="Arial" w:hAnsi="Arial"/>
                <w:sz w:val="28"/>
                <w:szCs w:val="28"/>
              </w:rPr>
              <w:t>romain aux I</w:t>
            </w:r>
            <w:r w:rsidRPr="006414AC">
              <w:rPr>
                <w:rFonts w:ascii="Arial" w:hAnsi="Arial"/>
                <w:sz w:val="28"/>
                <w:szCs w:val="28"/>
                <w:vertAlign w:val="superscript"/>
              </w:rPr>
              <w:t>er</w:t>
            </w:r>
            <w:r w:rsidRPr="006414AC">
              <w:rPr>
                <w:rFonts w:ascii="Arial" w:hAnsi="Arial"/>
                <w:sz w:val="28"/>
                <w:szCs w:val="28"/>
              </w:rPr>
              <w:t xml:space="preserve"> et II</w:t>
            </w:r>
            <w:r w:rsidRPr="006414AC">
              <w:rPr>
                <w:rFonts w:ascii="Arial" w:hAnsi="Arial"/>
                <w:sz w:val="28"/>
                <w:szCs w:val="28"/>
                <w:vertAlign w:val="superscript"/>
              </w:rPr>
              <w:t>e</w:t>
            </w:r>
            <w:r w:rsidRPr="006414AC">
              <w:rPr>
                <w:rFonts w:ascii="Arial" w:hAnsi="Arial"/>
                <w:sz w:val="28"/>
                <w:szCs w:val="28"/>
              </w:rPr>
              <w:t xml:space="preserve"> siècles.</w:t>
            </w:r>
          </w:p>
        </w:tc>
      </w:tr>
      <w:tr w:rsidR="002A1D4F" w14:paraId="6F7CBFB9" w14:textId="77777777" w:rsidTr="006414AC">
        <w:trPr>
          <w:trHeight w:val="794"/>
        </w:trPr>
        <w:tc>
          <w:tcPr>
            <w:tcW w:w="2405" w:type="dxa"/>
            <w:vAlign w:val="center"/>
          </w:tcPr>
          <w:p w14:paraId="211A99AA" w14:textId="64166A54" w:rsidR="002A1D4F" w:rsidRPr="006414AC" w:rsidRDefault="002A1D4F" w:rsidP="006414AC">
            <w:pPr>
              <w:rPr>
                <w:rFonts w:ascii="Arial" w:hAnsi="Arial"/>
                <w:b/>
                <w:bCs/>
                <w:sz w:val="28"/>
                <w:szCs w:val="28"/>
              </w:rPr>
            </w:pPr>
            <w:r w:rsidRPr="006414AC">
              <w:rPr>
                <w:rFonts w:ascii="Arial" w:hAnsi="Arial"/>
                <w:b/>
                <w:bCs/>
                <w:sz w:val="28"/>
                <w:szCs w:val="28"/>
              </w:rPr>
              <w:t xml:space="preserve">- </w:t>
            </w:r>
            <w:r w:rsidRPr="006414AC">
              <w:rPr>
                <w:rFonts w:ascii="Arial" w:hAnsi="Arial"/>
                <w:b/>
                <w:bCs/>
                <w:sz w:val="28"/>
                <w:szCs w:val="28"/>
              </w:rPr>
              <w:t>province</w:t>
            </w:r>
          </w:p>
        </w:tc>
        <w:tc>
          <w:tcPr>
            <w:tcW w:w="7223" w:type="dxa"/>
            <w:vAlign w:val="center"/>
          </w:tcPr>
          <w:p w14:paraId="1485E3B1" w14:textId="422FB777" w:rsidR="002A1D4F" w:rsidRDefault="006414AC" w:rsidP="006414AC">
            <w:pPr>
              <w:rPr>
                <w:rFonts w:ascii="Arial" w:hAnsi="Arial"/>
                <w:sz w:val="28"/>
                <w:szCs w:val="28"/>
              </w:rPr>
            </w:pPr>
            <w:r w:rsidRPr="006414AC">
              <w:rPr>
                <w:rFonts w:ascii="Arial" w:hAnsi="Arial"/>
                <w:sz w:val="28"/>
                <w:szCs w:val="28"/>
              </w:rPr>
              <w:t>Région</w:t>
            </w:r>
            <w:r w:rsidRPr="006414AC">
              <w:rPr>
                <w:rFonts w:ascii="Arial" w:hAnsi="Arial"/>
                <w:sz w:val="28"/>
                <w:szCs w:val="28"/>
              </w:rPr>
              <w:t xml:space="preserve"> de l’Empire</w:t>
            </w:r>
            <w:r>
              <w:rPr>
                <w:rFonts w:ascii="Arial" w:hAnsi="Arial"/>
                <w:sz w:val="28"/>
                <w:szCs w:val="28"/>
              </w:rPr>
              <w:t xml:space="preserve"> </w:t>
            </w:r>
            <w:r w:rsidRPr="006414AC">
              <w:rPr>
                <w:rFonts w:ascii="Arial" w:hAnsi="Arial"/>
                <w:sz w:val="28"/>
                <w:szCs w:val="28"/>
              </w:rPr>
              <w:t>(en dehors de l’Italie),</w:t>
            </w:r>
            <w:r>
              <w:rPr>
                <w:rFonts w:ascii="Arial" w:hAnsi="Arial"/>
                <w:sz w:val="28"/>
                <w:szCs w:val="28"/>
              </w:rPr>
              <w:t xml:space="preserve"> </w:t>
            </w:r>
            <w:r w:rsidRPr="006414AC">
              <w:rPr>
                <w:rFonts w:ascii="Arial" w:hAnsi="Arial"/>
                <w:sz w:val="28"/>
                <w:szCs w:val="28"/>
              </w:rPr>
              <w:t>administrée par Rome.</w:t>
            </w:r>
          </w:p>
        </w:tc>
      </w:tr>
      <w:tr w:rsidR="002A1D4F" w14:paraId="47B717E0" w14:textId="77777777" w:rsidTr="006414AC">
        <w:trPr>
          <w:trHeight w:val="794"/>
        </w:trPr>
        <w:tc>
          <w:tcPr>
            <w:tcW w:w="2405" w:type="dxa"/>
            <w:vAlign w:val="center"/>
          </w:tcPr>
          <w:p w14:paraId="1FD40A2B" w14:textId="74C47CD8" w:rsidR="002A1D4F" w:rsidRPr="006414AC" w:rsidRDefault="002A1D4F" w:rsidP="006414AC">
            <w:pPr>
              <w:rPr>
                <w:rFonts w:ascii="Arial" w:hAnsi="Arial"/>
                <w:b/>
                <w:bCs/>
                <w:sz w:val="28"/>
                <w:szCs w:val="28"/>
              </w:rPr>
            </w:pPr>
            <w:r w:rsidRPr="006414AC">
              <w:rPr>
                <w:rFonts w:ascii="Arial" w:hAnsi="Arial"/>
                <w:b/>
                <w:bCs/>
                <w:sz w:val="28"/>
                <w:szCs w:val="28"/>
              </w:rPr>
              <w:t xml:space="preserve">- </w:t>
            </w:r>
            <w:r w:rsidRPr="006414AC">
              <w:rPr>
                <w:rFonts w:ascii="Arial" w:hAnsi="Arial"/>
                <w:b/>
                <w:bCs/>
                <w:sz w:val="28"/>
                <w:szCs w:val="28"/>
              </w:rPr>
              <w:t>romanisation</w:t>
            </w:r>
          </w:p>
        </w:tc>
        <w:tc>
          <w:tcPr>
            <w:tcW w:w="7223" w:type="dxa"/>
            <w:vAlign w:val="center"/>
          </w:tcPr>
          <w:p w14:paraId="2496C959" w14:textId="3E957CA4" w:rsidR="002A1D4F" w:rsidRDefault="006414AC" w:rsidP="006414AC">
            <w:pPr>
              <w:rPr>
                <w:rFonts w:ascii="Arial" w:hAnsi="Arial"/>
                <w:sz w:val="28"/>
                <w:szCs w:val="28"/>
              </w:rPr>
            </w:pPr>
            <w:r w:rsidRPr="006414AC">
              <w:rPr>
                <w:rFonts w:ascii="Arial" w:hAnsi="Arial"/>
                <w:sz w:val="28"/>
                <w:szCs w:val="28"/>
              </w:rPr>
              <w:t>Adoption</w:t>
            </w:r>
            <w:r w:rsidRPr="006414AC">
              <w:rPr>
                <w:rFonts w:ascii="Arial" w:hAnsi="Arial"/>
                <w:sz w:val="28"/>
                <w:szCs w:val="28"/>
              </w:rPr>
              <w:t xml:space="preserve"> du</w:t>
            </w:r>
            <w:r>
              <w:rPr>
                <w:rFonts w:ascii="Arial" w:hAnsi="Arial"/>
                <w:sz w:val="28"/>
                <w:szCs w:val="28"/>
              </w:rPr>
              <w:t xml:space="preserve"> </w:t>
            </w:r>
            <w:r w:rsidRPr="006414AC">
              <w:rPr>
                <w:rFonts w:ascii="Arial" w:hAnsi="Arial"/>
                <w:sz w:val="28"/>
                <w:szCs w:val="28"/>
              </w:rPr>
              <w:t>mode de vie, de la langue et des</w:t>
            </w:r>
            <w:r>
              <w:rPr>
                <w:rFonts w:ascii="Arial" w:hAnsi="Arial"/>
                <w:sz w:val="28"/>
                <w:szCs w:val="28"/>
              </w:rPr>
              <w:t xml:space="preserve"> </w:t>
            </w:r>
            <w:r w:rsidRPr="006414AC">
              <w:rPr>
                <w:rFonts w:ascii="Arial" w:hAnsi="Arial"/>
                <w:sz w:val="28"/>
                <w:szCs w:val="28"/>
              </w:rPr>
              <w:t>croyances des Romains.</w:t>
            </w:r>
          </w:p>
        </w:tc>
      </w:tr>
      <w:tr w:rsidR="002A1D4F" w14:paraId="10DD5959" w14:textId="77777777" w:rsidTr="006414AC">
        <w:trPr>
          <w:trHeight w:val="794"/>
        </w:trPr>
        <w:tc>
          <w:tcPr>
            <w:tcW w:w="2405" w:type="dxa"/>
            <w:vAlign w:val="center"/>
          </w:tcPr>
          <w:p w14:paraId="02E5C5D8" w14:textId="77812493" w:rsidR="002A1D4F" w:rsidRPr="006414AC" w:rsidRDefault="002A1D4F" w:rsidP="006414AC">
            <w:pPr>
              <w:rPr>
                <w:rFonts w:ascii="Arial" w:hAnsi="Arial"/>
                <w:b/>
                <w:bCs/>
                <w:sz w:val="28"/>
                <w:szCs w:val="28"/>
              </w:rPr>
            </w:pPr>
            <w:r w:rsidRPr="006414AC">
              <w:rPr>
                <w:rFonts w:ascii="Arial" w:hAnsi="Arial"/>
                <w:b/>
                <w:bCs/>
                <w:sz w:val="28"/>
                <w:szCs w:val="28"/>
              </w:rPr>
              <w:t xml:space="preserve">- </w:t>
            </w:r>
            <w:r w:rsidRPr="006414AC">
              <w:rPr>
                <w:rFonts w:ascii="Arial" w:hAnsi="Arial"/>
                <w:b/>
                <w:bCs/>
                <w:sz w:val="28"/>
                <w:szCs w:val="28"/>
              </w:rPr>
              <w:t>Sénat</w:t>
            </w:r>
          </w:p>
        </w:tc>
        <w:tc>
          <w:tcPr>
            <w:tcW w:w="7223" w:type="dxa"/>
            <w:vAlign w:val="center"/>
          </w:tcPr>
          <w:p w14:paraId="43E3AFD5" w14:textId="15011A39" w:rsidR="002A1D4F" w:rsidRDefault="006414AC" w:rsidP="006414AC">
            <w:pPr>
              <w:rPr>
                <w:rFonts w:ascii="Arial" w:hAnsi="Arial"/>
                <w:sz w:val="28"/>
                <w:szCs w:val="28"/>
              </w:rPr>
            </w:pPr>
            <w:r>
              <w:rPr>
                <w:rFonts w:ascii="Arial" w:hAnsi="Arial"/>
                <w:sz w:val="28"/>
                <w:szCs w:val="28"/>
              </w:rPr>
              <w:t>A</w:t>
            </w:r>
            <w:r w:rsidRPr="006414AC">
              <w:rPr>
                <w:rFonts w:ascii="Arial" w:hAnsi="Arial"/>
                <w:sz w:val="28"/>
                <w:szCs w:val="28"/>
              </w:rPr>
              <w:t>ssemblée où siège les anciens magistrats issus des grandes familles romaines</w:t>
            </w:r>
            <w:r>
              <w:rPr>
                <w:rFonts w:ascii="Arial" w:hAnsi="Arial"/>
                <w:sz w:val="28"/>
                <w:szCs w:val="28"/>
              </w:rPr>
              <w:t>.</w:t>
            </w:r>
          </w:p>
        </w:tc>
      </w:tr>
      <w:tr w:rsidR="002A1D4F" w14:paraId="091EF9F4" w14:textId="77777777" w:rsidTr="006414AC">
        <w:trPr>
          <w:trHeight w:val="794"/>
        </w:trPr>
        <w:tc>
          <w:tcPr>
            <w:tcW w:w="2405" w:type="dxa"/>
            <w:vAlign w:val="center"/>
          </w:tcPr>
          <w:p w14:paraId="1152E63A" w14:textId="30850AC8" w:rsidR="002A1D4F" w:rsidRPr="006414AC" w:rsidRDefault="002A1D4F" w:rsidP="006414AC">
            <w:pPr>
              <w:rPr>
                <w:rFonts w:ascii="Arial" w:hAnsi="Arial"/>
                <w:b/>
                <w:bCs/>
                <w:sz w:val="28"/>
                <w:szCs w:val="28"/>
              </w:rPr>
            </w:pPr>
            <w:r w:rsidRPr="006414AC">
              <w:rPr>
                <w:rFonts w:ascii="Arial" w:hAnsi="Arial"/>
                <w:b/>
                <w:bCs/>
                <w:sz w:val="28"/>
                <w:szCs w:val="28"/>
              </w:rPr>
              <w:t xml:space="preserve">- </w:t>
            </w:r>
            <w:r w:rsidRPr="006414AC">
              <w:rPr>
                <w:rFonts w:ascii="Arial" w:hAnsi="Arial"/>
                <w:b/>
                <w:bCs/>
                <w:sz w:val="28"/>
                <w:szCs w:val="28"/>
              </w:rPr>
              <w:t>thermes</w:t>
            </w:r>
          </w:p>
        </w:tc>
        <w:tc>
          <w:tcPr>
            <w:tcW w:w="7223" w:type="dxa"/>
            <w:vAlign w:val="center"/>
          </w:tcPr>
          <w:p w14:paraId="3457031B" w14:textId="0A074CF6" w:rsidR="002A1D4F" w:rsidRDefault="006414AC" w:rsidP="006414AC">
            <w:pPr>
              <w:rPr>
                <w:rFonts w:ascii="Arial" w:hAnsi="Arial"/>
                <w:sz w:val="28"/>
                <w:szCs w:val="28"/>
              </w:rPr>
            </w:pPr>
            <w:r w:rsidRPr="006414AC">
              <w:rPr>
                <w:rFonts w:ascii="Arial" w:hAnsi="Arial"/>
                <w:sz w:val="28"/>
                <w:szCs w:val="28"/>
              </w:rPr>
              <w:t>Bains</w:t>
            </w:r>
            <w:r w:rsidRPr="006414AC">
              <w:rPr>
                <w:rFonts w:ascii="Arial" w:hAnsi="Arial"/>
                <w:sz w:val="28"/>
                <w:szCs w:val="28"/>
              </w:rPr>
              <w:t xml:space="preserve"> publics des Romains.</w:t>
            </w:r>
          </w:p>
        </w:tc>
      </w:tr>
      <w:tr w:rsidR="002A1D4F" w14:paraId="049FD9F1" w14:textId="77777777" w:rsidTr="006414AC">
        <w:trPr>
          <w:trHeight w:val="794"/>
        </w:trPr>
        <w:tc>
          <w:tcPr>
            <w:tcW w:w="2405" w:type="dxa"/>
            <w:vAlign w:val="center"/>
          </w:tcPr>
          <w:p w14:paraId="0441EEFA" w14:textId="17F3C8E0" w:rsidR="002A1D4F" w:rsidRPr="006414AC" w:rsidRDefault="002A1D4F" w:rsidP="006414AC">
            <w:pPr>
              <w:rPr>
                <w:rFonts w:ascii="Arial" w:hAnsi="Arial"/>
                <w:b/>
                <w:bCs/>
                <w:sz w:val="28"/>
                <w:szCs w:val="28"/>
              </w:rPr>
            </w:pPr>
            <w:r w:rsidRPr="006414AC">
              <w:rPr>
                <w:rFonts w:ascii="Arial" w:hAnsi="Arial"/>
                <w:b/>
                <w:bCs/>
                <w:sz w:val="28"/>
                <w:szCs w:val="28"/>
              </w:rPr>
              <w:t xml:space="preserve">- </w:t>
            </w:r>
            <w:proofErr w:type="spellStart"/>
            <w:r w:rsidRPr="006414AC">
              <w:rPr>
                <w:rFonts w:ascii="Arial" w:hAnsi="Arial"/>
                <w:b/>
                <w:bCs/>
                <w:sz w:val="28"/>
                <w:szCs w:val="28"/>
              </w:rPr>
              <w:t>Urbs</w:t>
            </w:r>
            <w:proofErr w:type="spellEnd"/>
          </w:p>
        </w:tc>
        <w:tc>
          <w:tcPr>
            <w:tcW w:w="7223" w:type="dxa"/>
            <w:vAlign w:val="center"/>
          </w:tcPr>
          <w:p w14:paraId="33D88ECC" w14:textId="64B75C79" w:rsidR="006414AC" w:rsidRDefault="006414AC" w:rsidP="006414AC">
            <w:pPr>
              <w:rPr>
                <w:rFonts w:ascii="Arial" w:hAnsi="Arial"/>
                <w:sz w:val="28"/>
                <w:szCs w:val="28"/>
              </w:rPr>
            </w:pPr>
            <w:proofErr w:type="spellStart"/>
            <w:proofErr w:type="gramStart"/>
            <w:r w:rsidRPr="006414AC">
              <w:rPr>
                <w:rFonts w:ascii="Arial" w:hAnsi="Arial"/>
                <w:b/>
                <w:bCs/>
                <w:sz w:val="28"/>
                <w:szCs w:val="28"/>
                <w:u w:val="single"/>
              </w:rPr>
              <w:t>u</w:t>
            </w:r>
            <w:r>
              <w:rPr>
                <w:rFonts w:ascii="Arial" w:hAnsi="Arial"/>
                <w:sz w:val="28"/>
                <w:szCs w:val="28"/>
              </w:rPr>
              <w:t>rbs</w:t>
            </w:r>
            <w:proofErr w:type="spellEnd"/>
            <w:proofErr w:type="gramEnd"/>
            <w:r w:rsidRPr="006414AC">
              <w:rPr>
                <w:rFonts w:ascii="Arial" w:hAnsi="Arial"/>
                <w:sz w:val="28"/>
                <w:szCs w:val="28"/>
              </w:rPr>
              <w:t>,</w:t>
            </w:r>
            <w:r>
              <w:rPr>
                <w:rFonts w:ascii="Arial" w:hAnsi="Arial"/>
                <w:sz w:val="28"/>
                <w:szCs w:val="28"/>
              </w:rPr>
              <w:t xml:space="preserve"> </w:t>
            </w:r>
            <w:r w:rsidRPr="006414AC">
              <w:rPr>
                <w:rFonts w:ascii="Arial" w:hAnsi="Arial"/>
                <w:sz w:val="28"/>
                <w:szCs w:val="28"/>
              </w:rPr>
              <w:t xml:space="preserve">la ville </w:t>
            </w:r>
            <w:r>
              <w:rPr>
                <w:rFonts w:ascii="Arial" w:hAnsi="Arial"/>
                <w:sz w:val="28"/>
                <w:szCs w:val="28"/>
              </w:rPr>
              <w:t>(</w:t>
            </w:r>
            <w:r w:rsidRPr="006414AC">
              <w:rPr>
                <w:rFonts w:ascii="Arial" w:hAnsi="Arial"/>
                <w:sz w:val="28"/>
                <w:szCs w:val="28"/>
              </w:rPr>
              <w:t>en latin</w:t>
            </w:r>
            <w:r>
              <w:rPr>
                <w:rFonts w:ascii="Arial" w:hAnsi="Arial"/>
                <w:sz w:val="28"/>
                <w:szCs w:val="28"/>
              </w:rPr>
              <w:t>).</w:t>
            </w:r>
          </w:p>
          <w:p w14:paraId="70799D99" w14:textId="4D78F65A" w:rsidR="002A1D4F" w:rsidRDefault="006414AC" w:rsidP="006414AC">
            <w:pPr>
              <w:rPr>
                <w:rFonts w:ascii="Arial" w:hAnsi="Arial"/>
                <w:sz w:val="28"/>
                <w:szCs w:val="28"/>
              </w:rPr>
            </w:pPr>
            <w:proofErr w:type="spellStart"/>
            <w:r w:rsidRPr="006414AC">
              <w:rPr>
                <w:rFonts w:ascii="Arial" w:hAnsi="Arial"/>
                <w:b/>
                <w:bCs/>
                <w:sz w:val="28"/>
                <w:szCs w:val="28"/>
                <w:u w:val="single"/>
              </w:rPr>
              <w:t>U</w:t>
            </w:r>
            <w:r>
              <w:rPr>
                <w:rFonts w:ascii="Arial" w:hAnsi="Arial"/>
                <w:sz w:val="28"/>
                <w:szCs w:val="28"/>
              </w:rPr>
              <w:t>rbs</w:t>
            </w:r>
            <w:proofErr w:type="spellEnd"/>
            <w:r w:rsidRPr="006414AC">
              <w:rPr>
                <w:rFonts w:ascii="Arial" w:hAnsi="Arial"/>
                <w:sz w:val="28"/>
                <w:szCs w:val="28"/>
              </w:rPr>
              <w:t xml:space="preserve"> « la ville d’entre</w:t>
            </w:r>
            <w:r>
              <w:rPr>
                <w:rFonts w:ascii="Arial" w:hAnsi="Arial"/>
                <w:sz w:val="28"/>
                <w:szCs w:val="28"/>
              </w:rPr>
              <w:t xml:space="preserve"> </w:t>
            </w:r>
            <w:r w:rsidRPr="006414AC">
              <w:rPr>
                <w:rFonts w:ascii="Arial" w:hAnsi="Arial"/>
                <w:sz w:val="28"/>
                <w:szCs w:val="28"/>
              </w:rPr>
              <w:t>toutes les villes », Rome.</w:t>
            </w:r>
          </w:p>
        </w:tc>
      </w:tr>
    </w:tbl>
    <w:p w14:paraId="63526BDF" w14:textId="7CE0BE34" w:rsidR="004B188D" w:rsidRPr="002A1D4F" w:rsidRDefault="00307B50" w:rsidP="006414AC">
      <w:pPr>
        <w:pStyle w:val="Standard"/>
        <w:spacing w:before="360" w:line="360" w:lineRule="auto"/>
        <w:jc w:val="center"/>
        <w:rPr>
          <w:rFonts w:ascii="Arial" w:hAnsi="Arial"/>
          <w:b/>
          <w:bCs/>
          <w:sz w:val="28"/>
          <w:szCs w:val="28"/>
        </w:rPr>
      </w:pPr>
      <w:r w:rsidRPr="002A1D4F">
        <w:rPr>
          <w:rFonts w:ascii="Arial" w:hAnsi="Arial"/>
          <w:b/>
          <w:bCs/>
          <w:sz w:val="28"/>
          <w:szCs w:val="28"/>
          <w:u w:val="single"/>
        </w:rPr>
        <w:t>Objectifs en vue de l’évaluation</w:t>
      </w:r>
    </w:p>
    <w:p w14:paraId="63526BE1" w14:textId="5DEEC635" w:rsidR="004B188D" w:rsidRPr="006414AC" w:rsidRDefault="00307B50" w:rsidP="000553F9">
      <w:pPr>
        <w:pStyle w:val="Standard"/>
        <w:spacing w:line="360" w:lineRule="auto"/>
        <w:rPr>
          <w:rFonts w:ascii="Arial" w:hAnsi="Arial"/>
        </w:rPr>
      </w:pPr>
      <w:r w:rsidRPr="006414AC">
        <w:rPr>
          <w:rFonts w:ascii="Arial" w:hAnsi="Arial"/>
        </w:rPr>
        <w:t>- Définitions</w:t>
      </w:r>
      <w:r w:rsidR="002A1D4F" w:rsidRPr="006414AC">
        <w:rPr>
          <w:rFonts w:ascii="Arial" w:hAnsi="Arial"/>
        </w:rPr>
        <w:t>.</w:t>
      </w:r>
    </w:p>
    <w:p w14:paraId="63526BE2" w14:textId="77777777" w:rsidR="004B188D" w:rsidRPr="006414AC" w:rsidRDefault="00307B50" w:rsidP="000553F9">
      <w:pPr>
        <w:pStyle w:val="Standard"/>
        <w:spacing w:line="360" w:lineRule="auto"/>
        <w:rPr>
          <w:rFonts w:ascii="Arial" w:hAnsi="Arial"/>
        </w:rPr>
      </w:pPr>
      <w:r w:rsidRPr="006414AC">
        <w:rPr>
          <w:rFonts w:ascii="Arial" w:hAnsi="Arial"/>
        </w:rPr>
        <w:t>- Connaître les conquêtes (1ère partie du cours) ...possiblement un texte à trous</w:t>
      </w:r>
    </w:p>
    <w:p w14:paraId="63526BE3" w14:textId="77777777" w:rsidR="004B188D" w:rsidRPr="006414AC" w:rsidRDefault="00307B50" w:rsidP="000553F9">
      <w:pPr>
        <w:pStyle w:val="Standard"/>
        <w:spacing w:line="360" w:lineRule="auto"/>
        <w:rPr>
          <w:rFonts w:ascii="Arial" w:hAnsi="Arial"/>
        </w:rPr>
      </w:pPr>
      <w:r w:rsidRPr="006414AC">
        <w:rPr>
          <w:rFonts w:ascii="Arial" w:hAnsi="Arial"/>
        </w:rPr>
        <w:t>-  Reconnaître une série de bâtiments romains sur des photos</w:t>
      </w:r>
    </w:p>
    <w:p w14:paraId="63526BE4" w14:textId="77777777" w:rsidR="004B188D" w:rsidRPr="006414AC" w:rsidRDefault="00307B50" w:rsidP="000553F9">
      <w:pPr>
        <w:pStyle w:val="Standard"/>
        <w:spacing w:line="360" w:lineRule="auto"/>
        <w:rPr>
          <w:rFonts w:ascii="Arial" w:hAnsi="Arial"/>
        </w:rPr>
      </w:pPr>
      <w:r w:rsidRPr="006414AC">
        <w:rPr>
          <w:rFonts w:ascii="Arial" w:hAnsi="Arial"/>
        </w:rPr>
        <w:t>- La Paix romaine. Qu’est-ce qui a permis 2 siècles de sécurité et de prospérité dans l’Empire ? Voir second paragraphe du cours</w:t>
      </w:r>
    </w:p>
    <w:p w14:paraId="63526BE6" w14:textId="1BFC2752" w:rsidR="004B188D" w:rsidRPr="006414AC" w:rsidRDefault="00307B50" w:rsidP="000553F9">
      <w:pPr>
        <w:pStyle w:val="Standard"/>
        <w:spacing w:line="360" w:lineRule="auto"/>
        <w:rPr>
          <w:rFonts w:ascii="Arial" w:hAnsi="Arial"/>
        </w:rPr>
      </w:pPr>
      <w:r w:rsidRPr="006414AC">
        <w:rPr>
          <w:rFonts w:ascii="Arial" w:hAnsi="Arial"/>
        </w:rPr>
        <w:t xml:space="preserve">- La romanisation ou comment les peuples conquis sont devenus des romains ?   </w:t>
      </w:r>
    </w:p>
    <w:sectPr w:rsidR="004B188D" w:rsidRPr="006414AC">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26B84" w14:textId="77777777" w:rsidR="00307B50" w:rsidRDefault="00307B50">
      <w:r>
        <w:separator/>
      </w:r>
    </w:p>
  </w:endnote>
  <w:endnote w:type="continuationSeparator" w:id="0">
    <w:p w14:paraId="63526B86" w14:textId="77777777" w:rsidR="00307B50" w:rsidRDefault="00307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26B80" w14:textId="77777777" w:rsidR="00307B50" w:rsidRDefault="00307B50">
      <w:r>
        <w:rPr>
          <w:color w:val="000000"/>
        </w:rPr>
        <w:separator/>
      </w:r>
    </w:p>
  </w:footnote>
  <w:footnote w:type="continuationSeparator" w:id="0">
    <w:p w14:paraId="63526B82" w14:textId="77777777" w:rsidR="00307B50" w:rsidRDefault="00307B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88D"/>
    <w:rsid w:val="000553F9"/>
    <w:rsid w:val="002A1D4F"/>
    <w:rsid w:val="00307B50"/>
    <w:rsid w:val="004B188D"/>
    <w:rsid w:val="006414AC"/>
    <w:rsid w:val="00AA1675"/>
    <w:rsid w:val="00ED29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26B80"/>
  <w15:docId w15:val="{7DB32D7B-FCF4-4396-9A7E-99157C116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ri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table" w:styleId="Grilledutableau">
    <w:name w:val="Table Grid"/>
    <w:basedOn w:val="TableauNormal"/>
    <w:uiPriority w:val="39"/>
    <w:rsid w:val="00ED2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11</Pages>
  <Words>1267</Words>
  <Characters>6970</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Enseignant</dc:creator>
  <cp:lastModifiedBy>Frederic Garnier</cp:lastModifiedBy>
  <cp:revision>3</cp:revision>
  <cp:lastPrinted>2023-05-25T07:59:00Z</cp:lastPrinted>
  <dcterms:created xsi:type="dcterms:W3CDTF">2023-11-03T08:28:00Z</dcterms:created>
  <dcterms:modified xsi:type="dcterms:W3CDTF">2024-01-08T08:06:00Z</dcterms:modified>
</cp:coreProperties>
</file>