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E9D53" w14:textId="2B7D0AAB" w:rsidR="008D048F" w:rsidRPr="00760760" w:rsidRDefault="008D048F" w:rsidP="00760760">
      <w:pPr>
        <w:autoSpaceDE w:val="0"/>
        <w:autoSpaceDN w:val="0"/>
        <w:adjustRightInd w:val="0"/>
        <w:spacing w:line="360" w:lineRule="auto"/>
        <w:jc w:val="center"/>
        <w:rPr>
          <w:color w:val="FF0000"/>
          <w:kern w:val="0"/>
          <w:sz w:val="40"/>
          <w:szCs w:val="40"/>
        </w:rPr>
      </w:pPr>
      <w:r w:rsidRPr="00760760">
        <w:rPr>
          <w:color w:val="FF0000"/>
          <w:kern w:val="0"/>
          <w:sz w:val="40"/>
          <w:szCs w:val="40"/>
        </w:rPr>
        <w:t>Chapitre 3</w:t>
      </w:r>
      <w:r w:rsidR="00760760">
        <w:rPr>
          <w:color w:val="FF0000"/>
          <w:kern w:val="0"/>
          <w:sz w:val="40"/>
          <w:szCs w:val="40"/>
        </w:rPr>
        <w:t> :</w:t>
      </w:r>
      <w:r w:rsidRPr="00760760">
        <w:rPr>
          <w:color w:val="FF0000"/>
          <w:kern w:val="0"/>
          <w:sz w:val="40"/>
          <w:szCs w:val="40"/>
        </w:rPr>
        <w:t xml:space="preserve"> Le son.</w:t>
      </w:r>
    </w:p>
    <w:p w14:paraId="03E6370C" w14:textId="77777777" w:rsidR="008D048F" w:rsidRPr="00760760" w:rsidRDefault="008D048F" w:rsidP="00760760">
      <w:pPr>
        <w:pStyle w:val="UlisTitre"/>
      </w:pPr>
      <w:r w:rsidRPr="00760760">
        <w:t>1. Qu’est-ce qu’un son ?</w:t>
      </w:r>
    </w:p>
    <w:p w14:paraId="31DA7C2F" w14:textId="77777777" w:rsidR="008D048F" w:rsidRPr="00760760" w:rsidRDefault="008D048F" w:rsidP="00760760">
      <w:pPr>
        <w:autoSpaceDE w:val="0"/>
        <w:autoSpaceDN w:val="0"/>
        <w:adjustRightInd w:val="0"/>
        <w:spacing w:before="120" w:line="360" w:lineRule="auto"/>
        <w:rPr>
          <w:color w:val="0000FF"/>
          <w:kern w:val="0"/>
          <w:sz w:val="28"/>
          <w:szCs w:val="28"/>
        </w:rPr>
      </w:pPr>
      <w:r w:rsidRPr="00760760">
        <w:rPr>
          <w:color w:val="000000"/>
          <w:kern w:val="0"/>
          <w:sz w:val="28"/>
          <w:szCs w:val="28"/>
        </w:rPr>
        <w:t xml:space="preserve">Un son </w:t>
      </w:r>
      <w:r w:rsidRPr="00760760">
        <w:rPr>
          <w:color w:val="0000FF"/>
          <w:kern w:val="0"/>
          <w:sz w:val="28"/>
          <w:szCs w:val="28"/>
        </w:rPr>
        <w:t xml:space="preserve">est une </w:t>
      </w:r>
      <w:r w:rsidRPr="00760760">
        <w:rPr>
          <w:color w:val="FF0000"/>
          <w:kern w:val="0"/>
          <w:sz w:val="28"/>
          <w:szCs w:val="28"/>
        </w:rPr>
        <w:t xml:space="preserve">vibration </w:t>
      </w:r>
      <w:r w:rsidRPr="00760760">
        <w:rPr>
          <w:color w:val="0000FF"/>
          <w:kern w:val="0"/>
          <w:sz w:val="28"/>
          <w:szCs w:val="28"/>
        </w:rPr>
        <w:t>de la matière (solide, liquide ou gaz).</w:t>
      </w:r>
    </w:p>
    <w:p w14:paraId="25DAF317" w14:textId="77777777" w:rsidR="008D048F" w:rsidRPr="00760760" w:rsidRDefault="008D048F" w:rsidP="00760760">
      <w:pPr>
        <w:autoSpaceDE w:val="0"/>
        <w:autoSpaceDN w:val="0"/>
        <w:adjustRightInd w:val="0"/>
        <w:spacing w:line="360" w:lineRule="auto"/>
        <w:rPr>
          <w:color w:val="0000FF"/>
          <w:kern w:val="0"/>
          <w:sz w:val="28"/>
          <w:szCs w:val="28"/>
        </w:rPr>
      </w:pPr>
      <w:r w:rsidRPr="00760760">
        <w:rPr>
          <w:color w:val="000000"/>
          <w:kern w:val="0"/>
          <w:sz w:val="28"/>
          <w:szCs w:val="28"/>
        </w:rPr>
        <w:t xml:space="preserve">Les vibrations sonores se propagent (ou se déplacent) à une certaine </w:t>
      </w:r>
      <w:proofErr w:type="gramStart"/>
      <w:r w:rsidRPr="00760760">
        <w:rPr>
          <w:color w:val="000000"/>
          <w:kern w:val="0"/>
          <w:sz w:val="28"/>
          <w:szCs w:val="28"/>
        </w:rPr>
        <w:t>vitesse:</w:t>
      </w:r>
      <w:proofErr w:type="gramEnd"/>
      <w:r w:rsidRPr="00760760">
        <w:rPr>
          <w:color w:val="000000"/>
          <w:kern w:val="0"/>
          <w:sz w:val="28"/>
          <w:szCs w:val="28"/>
        </w:rPr>
        <w:t xml:space="preserve"> </w:t>
      </w:r>
      <w:r w:rsidRPr="00760760">
        <w:rPr>
          <w:color w:val="0000FF"/>
          <w:kern w:val="0"/>
          <w:sz w:val="28"/>
          <w:szCs w:val="28"/>
        </w:rPr>
        <w:t>c’est la vitesse du son.</w:t>
      </w:r>
    </w:p>
    <w:p w14:paraId="6A590229" w14:textId="77777777" w:rsidR="008D048F" w:rsidRPr="00760760" w:rsidRDefault="008D048F" w:rsidP="00760760">
      <w:pPr>
        <w:autoSpaceDE w:val="0"/>
        <w:autoSpaceDN w:val="0"/>
        <w:adjustRightInd w:val="0"/>
        <w:spacing w:line="360" w:lineRule="auto"/>
        <w:rPr>
          <w:color w:val="000000"/>
          <w:kern w:val="0"/>
          <w:sz w:val="28"/>
          <w:szCs w:val="28"/>
        </w:rPr>
      </w:pPr>
      <w:proofErr w:type="gramStart"/>
      <w:r w:rsidRPr="00760760">
        <w:rPr>
          <w:color w:val="000000"/>
          <w:kern w:val="0"/>
          <w:sz w:val="28"/>
          <w:szCs w:val="28"/>
        </w:rPr>
        <w:t>Exemples:</w:t>
      </w:r>
      <w:proofErr w:type="gramEnd"/>
      <w:r w:rsidRPr="00760760">
        <w:rPr>
          <w:color w:val="000000"/>
          <w:kern w:val="0"/>
          <w:sz w:val="28"/>
          <w:szCs w:val="28"/>
        </w:rPr>
        <w:t xml:space="preserve"> </w:t>
      </w:r>
    </w:p>
    <w:p w14:paraId="5BAC6EEE" w14:textId="3ACBB755" w:rsidR="008D048F" w:rsidRPr="00760760" w:rsidRDefault="00760760" w:rsidP="00760760">
      <w:pPr>
        <w:autoSpaceDE w:val="0"/>
        <w:autoSpaceDN w:val="0"/>
        <w:adjustRightInd w:val="0"/>
        <w:spacing w:line="360" w:lineRule="auto"/>
        <w:ind w:left="567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- </w:t>
      </w:r>
      <w:r w:rsidR="008D048F" w:rsidRPr="00760760">
        <w:rPr>
          <w:color w:val="000000"/>
          <w:kern w:val="0"/>
          <w:sz w:val="28"/>
          <w:szCs w:val="28"/>
        </w:rPr>
        <w:t>Dans l’air le son se propage à 350 m/s (environ 1200 km/h)</w:t>
      </w:r>
    </w:p>
    <w:p w14:paraId="0128756F" w14:textId="5932CC9A" w:rsidR="008D048F" w:rsidRPr="00760760" w:rsidRDefault="00760760" w:rsidP="00760760">
      <w:pPr>
        <w:autoSpaceDE w:val="0"/>
        <w:autoSpaceDN w:val="0"/>
        <w:adjustRightInd w:val="0"/>
        <w:spacing w:line="360" w:lineRule="auto"/>
        <w:ind w:left="567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- </w:t>
      </w:r>
      <w:r w:rsidR="008D048F" w:rsidRPr="00760760">
        <w:rPr>
          <w:color w:val="000000"/>
          <w:kern w:val="0"/>
          <w:sz w:val="28"/>
          <w:szCs w:val="28"/>
        </w:rPr>
        <w:t>Dans l’eau le son se propage beaucoup plus vite, à 1500 m/s</w:t>
      </w:r>
    </w:p>
    <w:p w14:paraId="4F456D46" w14:textId="095A3BE7" w:rsidR="008B1F46" w:rsidRPr="00760760" w:rsidRDefault="00760760" w:rsidP="00760760">
      <w:pPr>
        <w:spacing w:line="360" w:lineRule="auto"/>
        <w:ind w:left="567"/>
        <w:rPr>
          <w:color w:val="0000FF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- </w:t>
      </w:r>
      <w:r w:rsidR="008D048F" w:rsidRPr="00760760">
        <w:rPr>
          <w:color w:val="000000"/>
          <w:kern w:val="0"/>
          <w:sz w:val="28"/>
          <w:szCs w:val="28"/>
        </w:rPr>
        <w:t xml:space="preserve">Dans le vide, </w:t>
      </w:r>
      <w:r w:rsidR="008D048F" w:rsidRPr="00760760">
        <w:rPr>
          <w:color w:val="0000FF"/>
          <w:kern w:val="0"/>
          <w:sz w:val="28"/>
          <w:szCs w:val="28"/>
        </w:rPr>
        <w:t>il n’y a pas de son car il n’y a pas de matière qui puisse vibrer.</w:t>
      </w:r>
    </w:p>
    <w:p w14:paraId="179C5BF7" w14:textId="77777777" w:rsidR="008D048F" w:rsidRPr="00760760" w:rsidRDefault="008D048F" w:rsidP="00760760">
      <w:pPr>
        <w:pStyle w:val="UlisTitre"/>
      </w:pPr>
      <w:r w:rsidRPr="00760760">
        <w:t>2. Comment ressent-on un son ?</w:t>
      </w:r>
    </w:p>
    <w:p w14:paraId="6480D7D0" w14:textId="77777777" w:rsidR="008D048F" w:rsidRPr="00760760" w:rsidRDefault="008D048F" w:rsidP="00760760">
      <w:pPr>
        <w:autoSpaceDE w:val="0"/>
        <w:autoSpaceDN w:val="0"/>
        <w:adjustRightInd w:val="0"/>
        <w:spacing w:line="360" w:lineRule="auto"/>
        <w:rPr>
          <w:color w:val="000000"/>
          <w:kern w:val="0"/>
          <w:sz w:val="28"/>
          <w:szCs w:val="28"/>
        </w:rPr>
      </w:pPr>
      <w:r w:rsidRPr="00760760">
        <w:rPr>
          <w:color w:val="000000"/>
          <w:kern w:val="0"/>
          <w:sz w:val="28"/>
          <w:szCs w:val="28"/>
        </w:rPr>
        <w:t>Notre oreille ne perçoit pas tous les sons de la même manière.</w:t>
      </w:r>
    </w:p>
    <w:p w14:paraId="0E9A756E" w14:textId="3DE43289" w:rsidR="008D048F" w:rsidRPr="00760760" w:rsidRDefault="008D048F" w:rsidP="00760760">
      <w:pPr>
        <w:pStyle w:val="UlisSouTitre"/>
      </w:pPr>
      <w:r w:rsidRPr="00760760">
        <w:t>a. Fréquence d’un son.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8D048F" w:rsidRPr="00760760" w14:paraId="67E29EA8" w14:textId="77777777" w:rsidTr="00760760">
        <w:trPr>
          <w:jc w:val="center"/>
        </w:trPr>
        <w:tc>
          <w:tcPr>
            <w:tcW w:w="4871" w:type="dxa"/>
            <w:vAlign w:val="center"/>
          </w:tcPr>
          <w:p w14:paraId="1284B04F" w14:textId="59AF208F" w:rsidR="008D048F" w:rsidRPr="00760760" w:rsidRDefault="008D048F" w:rsidP="00760760">
            <w:pPr>
              <w:jc w:val="center"/>
              <w:rPr>
                <w:sz w:val="28"/>
                <w:szCs w:val="28"/>
              </w:rPr>
            </w:pPr>
            <w:r w:rsidRPr="00760760">
              <w:rPr>
                <w:sz w:val="28"/>
                <w:szCs w:val="28"/>
              </w:rPr>
              <w:t xml:space="preserve">Un son peut être grave (vibration </w:t>
            </w:r>
            <w:proofErr w:type="gramStart"/>
            <w:r w:rsidRPr="00760760">
              <w:rPr>
                <w:sz w:val="28"/>
                <w:szCs w:val="28"/>
              </w:rPr>
              <w:t>lente)...</w:t>
            </w:r>
            <w:proofErr w:type="gramEnd"/>
          </w:p>
        </w:tc>
        <w:tc>
          <w:tcPr>
            <w:tcW w:w="4871" w:type="dxa"/>
            <w:vAlign w:val="center"/>
          </w:tcPr>
          <w:p w14:paraId="076C7C20" w14:textId="215A6CCA" w:rsidR="008D048F" w:rsidRPr="00760760" w:rsidRDefault="008D048F" w:rsidP="00760760">
            <w:pPr>
              <w:jc w:val="center"/>
              <w:rPr>
                <w:sz w:val="28"/>
                <w:szCs w:val="28"/>
              </w:rPr>
            </w:pPr>
            <w:r w:rsidRPr="00760760">
              <w:rPr>
                <w:sz w:val="28"/>
                <w:szCs w:val="28"/>
              </w:rPr>
              <w:t>ou aigu (vibration rapide)</w:t>
            </w:r>
          </w:p>
        </w:tc>
      </w:tr>
      <w:tr w:rsidR="008D048F" w:rsidRPr="00760760" w14:paraId="3AB8DE70" w14:textId="77777777" w:rsidTr="00760760">
        <w:trPr>
          <w:jc w:val="center"/>
        </w:trPr>
        <w:tc>
          <w:tcPr>
            <w:tcW w:w="4871" w:type="dxa"/>
            <w:vAlign w:val="center"/>
          </w:tcPr>
          <w:p w14:paraId="1582082F" w14:textId="71337251" w:rsidR="008D048F" w:rsidRPr="00760760" w:rsidRDefault="008D048F" w:rsidP="007607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760">
              <w:rPr>
                <w:noProof/>
                <w:sz w:val="28"/>
                <w:szCs w:val="28"/>
              </w:rPr>
              <w:drawing>
                <wp:inline distT="0" distB="0" distL="0" distR="0" wp14:anchorId="5DB585FC" wp14:editId="6497BFB9">
                  <wp:extent cx="2252980" cy="1085829"/>
                  <wp:effectExtent l="0" t="0" r="0" b="635"/>
                  <wp:docPr id="12535717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571728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85" cy="1097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  <w:vAlign w:val="center"/>
          </w:tcPr>
          <w:p w14:paraId="3880A7F9" w14:textId="1BFD99D5" w:rsidR="008D048F" w:rsidRPr="00760760" w:rsidRDefault="008D048F" w:rsidP="007607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760">
              <w:rPr>
                <w:noProof/>
                <w:sz w:val="28"/>
                <w:szCs w:val="28"/>
              </w:rPr>
              <w:drawing>
                <wp:inline distT="0" distB="0" distL="0" distR="0" wp14:anchorId="6B032FF5" wp14:editId="373AEAF8">
                  <wp:extent cx="2019300" cy="1054169"/>
                  <wp:effectExtent l="0" t="0" r="0" b="0"/>
                  <wp:docPr id="103370397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70397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799" cy="1065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29DA80" w14:textId="20CD7E05" w:rsidR="008D048F" w:rsidRPr="00760760" w:rsidRDefault="008D048F" w:rsidP="00760760">
      <w:pPr>
        <w:autoSpaceDE w:val="0"/>
        <w:autoSpaceDN w:val="0"/>
        <w:adjustRightInd w:val="0"/>
        <w:spacing w:before="360" w:line="360" w:lineRule="auto"/>
        <w:rPr>
          <w:color w:val="0000FF"/>
          <w:kern w:val="0"/>
          <w:sz w:val="28"/>
          <w:szCs w:val="28"/>
        </w:rPr>
      </w:pPr>
      <w:r w:rsidRPr="00760760">
        <w:rPr>
          <w:color w:val="0000FF"/>
          <w:kern w:val="0"/>
          <w:sz w:val="28"/>
          <w:szCs w:val="28"/>
        </w:rPr>
        <w:t xml:space="preserve">La sensation d’aigu ou de grave est mesurée par une grandeur appelée </w:t>
      </w:r>
      <w:r w:rsidRPr="00760760">
        <w:rPr>
          <w:color w:val="FF0000"/>
          <w:kern w:val="0"/>
          <w:sz w:val="28"/>
          <w:szCs w:val="28"/>
        </w:rPr>
        <w:t xml:space="preserve">fréquence </w:t>
      </w:r>
      <w:r w:rsidRPr="00760760">
        <w:rPr>
          <w:color w:val="0000FF"/>
          <w:kern w:val="0"/>
          <w:sz w:val="28"/>
          <w:szCs w:val="28"/>
        </w:rPr>
        <w:t xml:space="preserve">du son, exprimée en </w:t>
      </w:r>
      <w:r w:rsidRPr="0059656A">
        <w:rPr>
          <w:color w:val="FF0000"/>
          <w:kern w:val="0"/>
          <w:sz w:val="28"/>
          <w:szCs w:val="28"/>
        </w:rPr>
        <w:t xml:space="preserve">hertz </w:t>
      </w:r>
      <w:r w:rsidRPr="00760760">
        <w:rPr>
          <w:color w:val="0000FF"/>
          <w:kern w:val="0"/>
          <w:sz w:val="28"/>
          <w:szCs w:val="28"/>
        </w:rPr>
        <w:t>(Hz).</w:t>
      </w:r>
    </w:p>
    <w:p w14:paraId="48472249" w14:textId="09650A27" w:rsidR="008D048F" w:rsidRPr="00760760" w:rsidRDefault="008D048F" w:rsidP="00760760">
      <w:pPr>
        <w:autoSpaceDE w:val="0"/>
        <w:autoSpaceDN w:val="0"/>
        <w:adjustRightInd w:val="0"/>
        <w:spacing w:before="120" w:line="360" w:lineRule="auto"/>
        <w:rPr>
          <w:color w:val="0000FF"/>
          <w:kern w:val="0"/>
          <w:sz w:val="28"/>
          <w:szCs w:val="28"/>
        </w:rPr>
      </w:pPr>
      <w:r w:rsidRPr="00760760">
        <w:rPr>
          <w:color w:val="000000"/>
          <w:kern w:val="0"/>
          <w:sz w:val="28"/>
          <w:szCs w:val="28"/>
        </w:rPr>
        <w:t xml:space="preserve">L’oreille humaine ne peut percevoir que les sons compris entre 20 Hz et 20 000 Hz. : </w:t>
      </w:r>
      <w:r w:rsidRPr="00760760">
        <w:rPr>
          <w:color w:val="0000FF"/>
          <w:kern w:val="0"/>
          <w:sz w:val="28"/>
          <w:szCs w:val="28"/>
        </w:rPr>
        <w:t>il s’agit des sons audibles.</w:t>
      </w:r>
    </w:p>
    <w:p w14:paraId="3D0A54F7" w14:textId="77777777" w:rsidR="00760760" w:rsidRDefault="00760760" w:rsidP="00760760">
      <w:pPr>
        <w:autoSpaceDE w:val="0"/>
        <w:autoSpaceDN w:val="0"/>
        <w:adjustRightInd w:val="0"/>
        <w:spacing w:line="360" w:lineRule="auto"/>
        <w:rPr>
          <w:sz w:val="28"/>
          <w:szCs w:val="28"/>
        </w:rPr>
        <w:sectPr w:rsidR="00760760" w:rsidSect="008D048F">
          <w:pgSz w:w="11906" w:h="16838"/>
          <w:pgMar w:top="1077" w:right="1077" w:bottom="1077" w:left="1077" w:header="709" w:footer="709" w:gutter="0"/>
          <w:cols w:space="708"/>
          <w:docGrid w:linePitch="360"/>
        </w:sectPr>
      </w:pPr>
    </w:p>
    <w:p w14:paraId="7C97B6FC" w14:textId="54B2E147" w:rsidR="008D048F" w:rsidRPr="00760760" w:rsidRDefault="008D048F" w:rsidP="0076076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0760">
        <w:rPr>
          <w:noProof/>
          <w:sz w:val="28"/>
          <w:szCs w:val="28"/>
        </w:rPr>
        <w:lastRenderedPageBreak/>
        <w:drawing>
          <wp:inline distT="0" distB="0" distL="0" distR="0" wp14:anchorId="6D794006" wp14:editId="55EDC14E">
            <wp:extent cx="6192520" cy="1087120"/>
            <wp:effectExtent l="0" t="0" r="0" b="0"/>
            <wp:docPr id="2234532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45328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F1BED" w14:textId="615D760F" w:rsidR="008D048F" w:rsidRPr="00760760" w:rsidRDefault="008D048F" w:rsidP="00760760">
      <w:pPr>
        <w:pStyle w:val="UlisSouTitre"/>
      </w:pPr>
      <w:r w:rsidRPr="00760760">
        <w:t>b. Niveau sonore.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8D048F" w:rsidRPr="00760760" w14:paraId="1582AD86" w14:textId="77777777" w:rsidTr="00760760">
        <w:tc>
          <w:tcPr>
            <w:tcW w:w="4871" w:type="dxa"/>
            <w:vAlign w:val="center"/>
          </w:tcPr>
          <w:p w14:paraId="426D7EA7" w14:textId="6EA38ABA" w:rsidR="008D048F" w:rsidRPr="00760760" w:rsidRDefault="008D048F" w:rsidP="007607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760">
              <w:rPr>
                <w:kern w:val="0"/>
                <w:sz w:val="28"/>
                <w:szCs w:val="28"/>
              </w:rPr>
              <w:t>Un son peut être faible …</w:t>
            </w:r>
          </w:p>
        </w:tc>
        <w:tc>
          <w:tcPr>
            <w:tcW w:w="4871" w:type="dxa"/>
            <w:vAlign w:val="center"/>
          </w:tcPr>
          <w:p w14:paraId="7DA09BB7" w14:textId="4A9FDB08" w:rsidR="008D048F" w:rsidRPr="00760760" w:rsidRDefault="008D048F" w:rsidP="007607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760">
              <w:rPr>
                <w:kern w:val="0"/>
                <w:sz w:val="28"/>
                <w:szCs w:val="28"/>
              </w:rPr>
              <w:t>ou fort.</w:t>
            </w:r>
          </w:p>
        </w:tc>
      </w:tr>
      <w:tr w:rsidR="008D048F" w:rsidRPr="00760760" w14:paraId="36CE3B7A" w14:textId="77777777" w:rsidTr="00760760">
        <w:tc>
          <w:tcPr>
            <w:tcW w:w="4871" w:type="dxa"/>
            <w:vAlign w:val="center"/>
          </w:tcPr>
          <w:p w14:paraId="5147B2D6" w14:textId="2475B50F" w:rsidR="008D048F" w:rsidRPr="00760760" w:rsidRDefault="008D048F" w:rsidP="007607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760">
              <w:rPr>
                <w:noProof/>
                <w:sz w:val="28"/>
                <w:szCs w:val="28"/>
              </w:rPr>
              <w:drawing>
                <wp:inline distT="0" distB="0" distL="0" distR="0" wp14:anchorId="022AE7A9" wp14:editId="7E4126AD">
                  <wp:extent cx="1394460" cy="952500"/>
                  <wp:effectExtent l="0" t="0" r="0" b="0"/>
                  <wp:docPr id="109338299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  <w:vAlign w:val="center"/>
          </w:tcPr>
          <w:p w14:paraId="46A4AEAF" w14:textId="04B2D2CE" w:rsidR="008D048F" w:rsidRPr="00760760" w:rsidRDefault="008D048F" w:rsidP="007607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760">
              <w:rPr>
                <w:noProof/>
                <w:sz w:val="28"/>
                <w:szCs w:val="28"/>
              </w:rPr>
              <w:drawing>
                <wp:inline distT="0" distB="0" distL="0" distR="0" wp14:anchorId="6A399AE4" wp14:editId="111D5036">
                  <wp:extent cx="1394460" cy="1440180"/>
                  <wp:effectExtent l="0" t="0" r="0" b="7620"/>
                  <wp:docPr id="137180521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A8A06D" w14:textId="4C0C1F58" w:rsidR="008D048F" w:rsidRPr="00760760" w:rsidRDefault="008D048F" w:rsidP="00760760">
      <w:pPr>
        <w:autoSpaceDE w:val="0"/>
        <w:autoSpaceDN w:val="0"/>
        <w:adjustRightInd w:val="0"/>
        <w:spacing w:before="240" w:line="360" w:lineRule="auto"/>
        <w:rPr>
          <w:color w:val="0000FF"/>
          <w:kern w:val="0"/>
          <w:sz w:val="28"/>
          <w:szCs w:val="28"/>
        </w:rPr>
      </w:pPr>
      <w:r w:rsidRPr="00760760">
        <w:rPr>
          <w:color w:val="0000FF"/>
          <w:kern w:val="0"/>
          <w:sz w:val="28"/>
          <w:szCs w:val="28"/>
        </w:rPr>
        <w:t>Le volume du son ou niveau sonore dépend de l’énergie transmise par un son et est mesuré en décibel,</w:t>
      </w:r>
      <w:r w:rsidR="00873A82">
        <w:rPr>
          <w:color w:val="0000FF"/>
          <w:kern w:val="0"/>
          <w:sz w:val="28"/>
          <w:szCs w:val="28"/>
        </w:rPr>
        <w:t xml:space="preserve"> </w:t>
      </w:r>
      <w:r w:rsidRPr="00760760">
        <w:rPr>
          <w:color w:val="0000FF"/>
          <w:kern w:val="0"/>
          <w:sz w:val="28"/>
          <w:szCs w:val="28"/>
        </w:rPr>
        <w:t>dB.</w:t>
      </w:r>
    </w:p>
    <w:p w14:paraId="2A1F604C" w14:textId="77777777" w:rsidR="008D048F" w:rsidRPr="00760760" w:rsidRDefault="008D048F" w:rsidP="00760760">
      <w:pPr>
        <w:autoSpaceDE w:val="0"/>
        <w:autoSpaceDN w:val="0"/>
        <w:adjustRightInd w:val="0"/>
        <w:spacing w:before="240" w:line="360" w:lineRule="auto"/>
        <w:rPr>
          <w:color w:val="FF0000"/>
          <w:kern w:val="0"/>
          <w:sz w:val="28"/>
          <w:szCs w:val="28"/>
        </w:rPr>
      </w:pPr>
      <w:r w:rsidRPr="00760760">
        <w:rPr>
          <w:color w:val="FF0000"/>
          <w:kern w:val="0"/>
          <w:sz w:val="28"/>
          <w:szCs w:val="28"/>
        </w:rPr>
        <w:t>Attention :</w:t>
      </w:r>
    </w:p>
    <w:p w14:paraId="6682AD35" w14:textId="6E583272" w:rsidR="008D048F" w:rsidRPr="00760760" w:rsidRDefault="008D048F" w:rsidP="00760760">
      <w:pPr>
        <w:autoSpaceDE w:val="0"/>
        <w:autoSpaceDN w:val="0"/>
        <w:adjustRightInd w:val="0"/>
        <w:spacing w:line="360" w:lineRule="auto"/>
        <w:ind w:left="567"/>
        <w:rPr>
          <w:color w:val="000000"/>
          <w:kern w:val="0"/>
          <w:sz w:val="28"/>
          <w:szCs w:val="28"/>
        </w:rPr>
      </w:pPr>
      <w:r w:rsidRPr="00760760">
        <w:rPr>
          <w:color w:val="000000"/>
          <w:kern w:val="0"/>
          <w:sz w:val="28"/>
          <w:szCs w:val="28"/>
        </w:rPr>
        <w:t>Une oreille soumise à un niveau sonore élevé, trop longtemps, peut être endommagée de manière irréversible.</w:t>
      </w:r>
    </w:p>
    <w:p w14:paraId="3E3BC669" w14:textId="77777777" w:rsidR="008D048F" w:rsidRPr="00760760" w:rsidRDefault="008D048F" w:rsidP="00760760">
      <w:pPr>
        <w:pStyle w:val="UlisTitre"/>
      </w:pPr>
      <w:r w:rsidRPr="00760760">
        <w:t>3. Émetteurs et récepteurs sonores.</w:t>
      </w:r>
    </w:p>
    <w:p w14:paraId="1637832A" w14:textId="77777777" w:rsidR="008D048F" w:rsidRPr="00760760" w:rsidRDefault="008D048F" w:rsidP="00760760">
      <w:pPr>
        <w:autoSpaceDE w:val="0"/>
        <w:autoSpaceDN w:val="0"/>
        <w:adjustRightInd w:val="0"/>
        <w:spacing w:line="360" w:lineRule="auto"/>
        <w:rPr>
          <w:color w:val="0000FF"/>
          <w:kern w:val="0"/>
          <w:sz w:val="28"/>
          <w:szCs w:val="28"/>
        </w:rPr>
      </w:pPr>
      <w:r w:rsidRPr="00760760">
        <w:rPr>
          <w:color w:val="0000FF"/>
          <w:kern w:val="0"/>
          <w:sz w:val="28"/>
          <w:szCs w:val="28"/>
        </w:rPr>
        <w:t xml:space="preserve">Toute matière qui vibre produit un </w:t>
      </w:r>
      <w:proofErr w:type="gramStart"/>
      <w:r w:rsidRPr="00760760">
        <w:rPr>
          <w:color w:val="0000FF"/>
          <w:kern w:val="0"/>
          <w:sz w:val="28"/>
          <w:szCs w:val="28"/>
        </w:rPr>
        <w:t>son:</w:t>
      </w:r>
      <w:proofErr w:type="gramEnd"/>
      <w:r w:rsidRPr="00760760">
        <w:rPr>
          <w:color w:val="0000FF"/>
          <w:kern w:val="0"/>
          <w:sz w:val="28"/>
          <w:szCs w:val="28"/>
        </w:rPr>
        <w:t xml:space="preserve"> c’est un </w:t>
      </w:r>
      <w:r w:rsidRPr="00760760">
        <w:rPr>
          <w:color w:val="FF0000"/>
          <w:kern w:val="0"/>
          <w:sz w:val="28"/>
          <w:szCs w:val="28"/>
        </w:rPr>
        <w:t xml:space="preserve">émetteur </w:t>
      </w:r>
      <w:r w:rsidRPr="00760760">
        <w:rPr>
          <w:color w:val="0000FF"/>
          <w:kern w:val="0"/>
          <w:sz w:val="28"/>
          <w:szCs w:val="28"/>
        </w:rPr>
        <w:t xml:space="preserve">sonore ou une </w:t>
      </w:r>
      <w:r w:rsidRPr="00760760">
        <w:rPr>
          <w:color w:val="FF0000"/>
          <w:kern w:val="0"/>
          <w:sz w:val="28"/>
          <w:szCs w:val="28"/>
        </w:rPr>
        <w:t xml:space="preserve">source </w:t>
      </w:r>
      <w:r w:rsidRPr="00760760">
        <w:rPr>
          <w:color w:val="0000FF"/>
          <w:kern w:val="0"/>
          <w:sz w:val="28"/>
          <w:szCs w:val="28"/>
        </w:rPr>
        <w:t>sonore.</w:t>
      </w:r>
    </w:p>
    <w:p w14:paraId="2B5EF152" w14:textId="6AAF8DA4" w:rsidR="008D048F" w:rsidRPr="00760760" w:rsidRDefault="008D048F" w:rsidP="00760760">
      <w:pPr>
        <w:autoSpaceDE w:val="0"/>
        <w:autoSpaceDN w:val="0"/>
        <w:adjustRightInd w:val="0"/>
        <w:spacing w:before="240" w:after="240" w:line="360" w:lineRule="auto"/>
        <w:rPr>
          <w:color w:val="0000FF"/>
          <w:kern w:val="0"/>
          <w:sz w:val="28"/>
          <w:szCs w:val="28"/>
        </w:rPr>
      </w:pPr>
      <w:r w:rsidRPr="00760760">
        <w:rPr>
          <w:color w:val="000000"/>
          <w:kern w:val="0"/>
          <w:sz w:val="28"/>
          <w:szCs w:val="28"/>
        </w:rPr>
        <w:t xml:space="preserve">Les sons peuvent transmettre </w:t>
      </w:r>
      <w:r w:rsidRPr="00760760">
        <w:rPr>
          <w:color w:val="0000FF"/>
          <w:kern w:val="0"/>
          <w:sz w:val="28"/>
          <w:szCs w:val="28"/>
        </w:rPr>
        <w:t xml:space="preserve">des informations à distance, depuis une source jusqu’à un </w:t>
      </w:r>
      <w:r w:rsidRPr="00760760">
        <w:rPr>
          <w:color w:val="FF0000"/>
          <w:kern w:val="0"/>
          <w:sz w:val="28"/>
          <w:szCs w:val="28"/>
        </w:rPr>
        <w:t>récepteur</w:t>
      </w:r>
      <w:r w:rsidRPr="00760760">
        <w:rPr>
          <w:color w:val="0000FF"/>
          <w:kern w:val="0"/>
          <w:sz w:val="28"/>
          <w:szCs w:val="28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8D048F" w:rsidRPr="00760760" w14:paraId="5FE66157" w14:textId="77777777" w:rsidTr="008D048F">
        <w:tc>
          <w:tcPr>
            <w:tcW w:w="4871" w:type="dxa"/>
          </w:tcPr>
          <w:p w14:paraId="5579A8A8" w14:textId="77777777" w:rsidR="008D048F" w:rsidRPr="00760760" w:rsidRDefault="008D048F" w:rsidP="00760760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8"/>
                <w:szCs w:val="28"/>
              </w:rPr>
            </w:pPr>
            <w:r w:rsidRPr="00760760">
              <w:rPr>
                <w:kern w:val="0"/>
                <w:sz w:val="28"/>
                <w:szCs w:val="28"/>
              </w:rPr>
              <w:t xml:space="preserve">Exemples d’émetteurs </w:t>
            </w:r>
            <w:proofErr w:type="gramStart"/>
            <w:r w:rsidRPr="00760760">
              <w:rPr>
                <w:kern w:val="0"/>
                <w:sz w:val="28"/>
                <w:szCs w:val="28"/>
              </w:rPr>
              <w:t>sonores:</w:t>
            </w:r>
            <w:proofErr w:type="gramEnd"/>
          </w:p>
          <w:p w14:paraId="5B57F447" w14:textId="2804EE76" w:rsidR="008D048F" w:rsidRPr="00760760" w:rsidRDefault="008D048F" w:rsidP="00760760">
            <w:pPr>
              <w:autoSpaceDE w:val="0"/>
              <w:autoSpaceDN w:val="0"/>
              <w:adjustRightInd w:val="0"/>
              <w:spacing w:line="360" w:lineRule="auto"/>
              <w:rPr>
                <w:color w:val="0000FF"/>
                <w:kern w:val="0"/>
                <w:sz w:val="28"/>
                <w:szCs w:val="28"/>
              </w:rPr>
            </w:pPr>
            <w:r w:rsidRPr="00760760">
              <w:rPr>
                <w:color w:val="0000FF"/>
                <w:kern w:val="0"/>
                <w:sz w:val="28"/>
                <w:szCs w:val="28"/>
              </w:rPr>
              <w:t>- instrument de musique</w:t>
            </w:r>
          </w:p>
          <w:p w14:paraId="4B32201A" w14:textId="77777777" w:rsidR="008D048F" w:rsidRPr="00760760" w:rsidRDefault="008D048F" w:rsidP="00760760">
            <w:pPr>
              <w:autoSpaceDE w:val="0"/>
              <w:autoSpaceDN w:val="0"/>
              <w:adjustRightInd w:val="0"/>
              <w:spacing w:line="360" w:lineRule="auto"/>
              <w:rPr>
                <w:color w:val="0000FF"/>
                <w:kern w:val="0"/>
                <w:sz w:val="28"/>
                <w:szCs w:val="28"/>
              </w:rPr>
            </w:pPr>
            <w:r w:rsidRPr="00760760">
              <w:rPr>
                <w:color w:val="0000FF"/>
                <w:kern w:val="0"/>
                <w:sz w:val="28"/>
                <w:szCs w:val="28"/>
              </w:rPr>
              <w:t>- haut-parleur</w:t>
            </w:r>
          </w:p>
          <w:p w14:paraId="3F985D0A" w14:textId="71EDBA12" w:rsidR="008D048F" w:rsidRPr="00760760" w:rsidRDefault="008D048F" w:rsidP="00760760">
            <w:pPr>
              <w:autoSpaceDE w:val="0"/>
              <w:autoSpaceDN w:val="0"/>
              <w:adjustRightInd w:val="0"/>
              <w:spacing w:line="360" w:lineRule="auto"/>
              <w:rPr>
                <w:color w:val="0000FF"/>
                <w:kern w:val="0"/>
                <w:sz w:val="28"/>
                <w:szCs w:val="28"/>
              </w:rPr>
            </w:pPr>
            <w:r w:rsidRPr="00760760">
              <w:rPr>
                <w:color w:val="0000FF"/>
                <w:kern w:val="0"/>
                <w:sz w:val="28"/>
                <w:szCs w:val="28"/>
              </w:rPr>
              <w:t>- cordes vocales</w:t>
            </w:r>
          </w:p>
        </w:tc>
        <w:tc>
          <w:tcPr>
            <w:tcW w:w="4871" w:type="dxa"/>
          </w:tcPr>
          <w:p w14:paraId="192947F4" w14:textId="5753AD88" w:rsidR="008D048F" w:rsidRPr="00760760" w:rsidRDefault="008D048F" w:rsidP="00760760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 w:val="28"/>
                <w:szCs w:val="28"/>
              </w:rPr>
            </w:pPr>
            <w:r w:rsidRPr="00760760">
              <w:rPr>
                <w:kern w:val="0"/>
                <w:sz w:val="28"/>
                <w:szCs w:val="28"/>
              </w:rPr>
              <w:t xml:space="preserve">Exemples de récepteurs </w:t>
            </w:r>
            <w:proofErr w:type="gramStart"/>
            <w:r w:rsidRPr="00760760">
              <w:rPr>
                <w:kern w:val="0"/>
                <w:sz w:val="28"/>
                <w:szCs w:val="28"/>
              </w:rPr>
              <w:t>sonores:</w:t>
            </w:r>
            <w:proofErr w:type="gramEnd"/>
          </w:p>
          <w:p w14:paraId="5FBA2CF0" w14:textId="36E01A9A" w:rsidR="008D048F" w:rsidRPr="00760760" w:rsidRDefault="008D048F" w:rsidP="00760760">
            <w:pPr>
              <w:autoSpaceDE w:val="0"/>
              <w:autoSpaceDN w:val="0"/>
              <w:adjustRightInd w:val="0"/>
              <w:spacing w:line="360" w:lineRule="auto"/>
              <w:rPr>
                <w:color w:val="0000FF"/>
                <w:kern w:val="0"/>
                <w:sz w:val="28"/>
                <w:szCs w:val="28"/>
              </w:rPr>
            </w:pPr>
            <w:r w:rsidRPr="00760760">
              <w:rPr>
                <w:color w:val="0000FF"/>
                <w:kern w:val="0"/>
                <w:sz w:val="28"/>
                <w:szCs w:val="28"/>
              </w:rPr>
              <w:t>- oreilles</w:t>
            </w:r>
          </w:p>
          <w:p w14:paraId="045AD01A" w14:textId="5EF4259C" w:rsidR="008D048F" w:rsidRPr="00760760" w:rsidRDefault="008D048F" w:rsidP="00760760">
            <w:pPr>
              <w:autoSpaceDE w:val="0"/>
              <w:autoSpaceDN w:val="0"/>
              <w:adjustRightInd w:val="0"/>
              <w:spacing w:line="360" w:lineRule="auto"/>
              <w:rPr>
                <w:color w:val="0000FF"/>
                <w:kern w:val="0"/>
                <w:sz w:val="28"/>
                <w:szCs w:val="28"/>
              </w:rPr>
            </w:pPr>
            <w:r w:rsidRPr="00760760">
              <w:rPr>
                <w:color w:val="0000FF"/>
                <w:kern w:val="0"/>
                <w:sz w:val="28"/>
                <w:szCs w:val="28"/>
              </w:rPr>
              <w:t>- microphone</w:t>
            </w:r>
          </w:p>
          <w:p w14:paraId="53362997" w14:textId="77777777" w:rsidR="008D048F" w:rsidRPr="00760760" w:rsidRDefault="008D048F" w:rsidP="00760760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8C9D40B" w14:textId="73DE6CA0" w:rsidR="008D048F" w:rsidRPr="00760760" w:rsidRDefault="008D048F" w:rsidP="0076076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60760">
        <w:rPr>
          <w:noProof/>
          <w:sz w:val="28"/>
          <w:szCs w:val="28"/>
        </w:rPr>
        <w:lastRenderedPageBreak/>
        <w:drawing>
          <wp:inline distT="0" distB="0" distL="0" distR="0" wp14:anchorId="36FA1F7A" wp14:editId="15265C30">
            <wp:extent cx="6192520" cy="1296035"/>
            <wp:effectExtent l="0" t="0" r="0" b="0"/>
            <wp:docPr id="13710070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0070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A2685" w14:textId="7179FF15" w:rsidR="008D048F" w:rsidRPr="00760760" w:rsidRDefault="008D048F" w:rsidP="00760760">
      <w:pPr>
        <w:autoSpaceDE w:val="0"/>
        <w:autoSpaceDN w:val="0"/>
        <w:adjustRightInd w:val="0"/>
        <w:spacing w:before="360" w:line="360" w:lineRule="auto"/>
        <w:rPr>
          <w:sz w:val="28"/>
          <w:szCs w:val="28"/>
        </w:rPr>
      </w:pPr>
      <w:r w:rsidRPr="00760760">
        <w:rPr>
          <w:color w:val="0000FF"/>
          <w:kern w:val="0"/>
          <w:sz w:val="28"/>
          <w:szCs w:val="28"/>
        </w:rPr>
        <w:t>Voir bilan page 176</w:t>
      </w:r>
      <w:r w:rsidR="00760760">
        <w:rPr>
          <w:color w:val="0000FF"/>
          <w:kern w:val="0"/>
          <w:sz w:val="28"/>
          <w:szCs w:val="28"/>
        </w:rPr>
        <w:t xml:space="preserve"> : </w:t>
      </w:r>
      <w:r w:rsidRPr="00760760">
        <w:rPr>
          <w:color w:val="0000FF"/>
          <w:kern w:val="0"/>
          <w:sz w:val="28"/>
          <w:szCs w:val="28"/>
        </w:rPr>
        <w:t xml:space="preserve">manuel de 5ème </w:t>
      </w:r>
      <w:hyperlink r:id="rId9" w:history="1">
        <w:r w:rsidRPr="00760760">
          <w:rPr>
            <w:rStyle w:val="Lienhypertexte"/>
            <w:kern w:val="0"/>
            <w:sz w:val="28"/>
            <w:szCs w:val="28"/>
          </w:rPr>
          <w:t>www.lelivrescolaire.fr</w:t>
        </w:r>
      </w:hyperlink>
    </w:p>
    <w:sectPr w:rsidR="008D048F" w:rsidRPr="00760760" w:rsidSect="008D048F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8F"/>
    <w:rsid w:val="002B3C68"/>
    <w:rsid w:val="0059656A"/>
    <w:rsid w:val="00760760"/>
    <w:rsid w:val="00873A82"/>
    <w:rsid w:val="008B1F46"/>
    <w:rsid w:val="008D048F"/>
    <w:rsid w:val="00AA0D7F"/>
    <w:rsid w:val="00BE27FD"/>
    <w:rsid w:val="00E2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4A52"/>
  <w15:chartTrackingRefBased/>
  <w15:docId w15:val="{A892B30C-6853-4796-8A94-9DCFE09F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3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D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D048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048F"/>
    <w:rPr>
      <w:color w:val="605E5C"/>
      <w:shd w:val="clear" w:color="auto" w:fill="E1DFDD"/>
    </w:rPr>
  </w:style>
  <w:style w:type="paragraph" w:customStyle="1" w:styleId="UlisTitre">
    <w:name w:val="Ulis_Titre"/>
    <w:basedOn w:val="Normal"/>
    <w:link w:val="UlisTitreCar"/>
    <w:qFormat/>
    <w:rsid w:val="00760760"/>
    <w:pPr>
      <w:autoSpaceDE w:val="0"/>
      <w:autoSpaceDN w:val="0"/>
      <w:adjustRightInd w:val="0"/>
      <w:spacing w:before="360" w:line="360" w:lineRule="auto"/>
    </w:pPr>
    <w:rPr>
      <w:color w:val="FF0000"/>
      <w:kern w:val="0"/>
      <w:sz w:val="32"/>
      <w:szCs w:val="32"/>
    </w:rPr>
  </w:style>
  <w:style w:type="character" w:customStyle="1" w:styleId="UlisTitreCar">
    <w:name w:val="Ulis_Titre Car"/>
    <w:basedOn w:val="Policepardfaut"/>
    <w:link w:val="UlisTitre"/>
    <w:rsid w:val="00760760"/>
    <w:rPr>
      <w:color w:val="FF0000"/>
      <w:kern w:val="0"/>
      <w:sz w:val="32"/>
      <w:szCs w:val="32"/>
    </w:rPr>
  </w:style>
  <w:style w:type="paragraph" w:customStyle="1" w:styleId="UlisSouTitre">
    <w:name w:val="Ulis_SouTitre"/>
    <w:basedOn w:val="Normal"/>
    <w:link w:val="UlisSouTitreCar"/>
    <w:qFormat/>
    <w:rsid w:val="00760760"/>
    <w:pPr>
      <w:spacing w:before="240" w:after="120" w:line="360" w:lineRule="auto"/>
    </w:pPr>
    <w:rPr>
      <w:color w:val="008100"/>
      <w:kern w:val="0"/>
      <w:sz w:val="28"/>
      <w:szCs w:val="28"/>
    </w:rPr>
  </w:style>
  <w:style w:type="character" w:customStyle="1" w:styleId="UlisSouTitreCar">
    <w:name w:val="Ulis_SouTitre Car"/>
    <w:basedOn w:val="Policepardfaut"/>
    <w:link w:val="UlisSouTitre"/>
    <w:rsid w:val="00760760"/>
    <w:rPr>
      <w:color w:val="0081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lelivrescolaire.fr/page/1623538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Garnier</dc:creator>
  <cp:keywords/>
  <dc:description/>
  <cp:lastModifiedBy>Frederic Garnier</cp:lastModifiedBy>
  <cp:revision>3</cp:revision>
  <dcterms:created xsi:type="dcterms:W3CDTF">2023-11-02T09:27:00Z</dcterms:created>
  <dcterms:modified xsi:type="dcterms:W3CDTF">2025-01-06T11:31:00Z</dcterms:modified>
</cp:coreProperties>
</file>